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3F817" w14:textId="1BD4EA41" w:rsidR="008D4A62" w:rsidRPr="008D4A62" w:rsidRDefault="00511F2B" w:rsidP="008D4A62">
      <w:pPr>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22B8692" wp14:editId="22E66DDC">
            <wp:extent cx="5943600" cy="1400175"/>
            <wp:effectExtent l="0" t="0" r="0" b="9525"/>
            <wp:docPr id="2" name="Picture 2" descr="A picture containing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CDL-SCJN-Email-Header-B-R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400175"/>
                    </a:xfrm>
                    <a:prstGeom prst="rect">
                      <a:avLst/>
                    </a:prstGeom>
                  </pic:spPr>
                </pic:pic>
              </a:graphicData>
            </a:graphic>
          </wp:inline>
        </w:drawing>
      </w:r>
    </w:p>
    <w:p w14:paraId="6E06EF8B" w14:textId="737EDE37" w:rsidR="008D4A62" w:rsidRDefault="008D4A62" w:rsidP="008D4A62">
      <w:pPr>
        <w:spacing w:after="0" w:line="240" w:lineRule="auto"/>
        <w:jc w:val="center"/>
        <w:rPr>
          <w:rFonts w:ascii="Times New Roman" w:hAnsi="Times New Roman"/>
          <w:sz w:val="24"/>
          <w:szCs w:val="24"/>
        </w:rPr>
      </w:pPr>
    </w:p>
    <w:p w14:paraId="651FC78F" w14:textId="77777777" w:rsidR="008D4A62" w:rsidRPr="008D4A62" w:rsidRDefault="008D4A62" w:rsidP="008D4A62">
      <w:pPr>
        <w:spacing w:after="0" w:line="240" w:lineRule="auto"/>
        <w:jc w:val="center"/>
        <w:rPr>
          <w:rFonts w:ascii="Times New Roman" w:hAnsi="Times New Roman"/>
          <w:sz w:val="24"/>
          <w:szCs w:val="24"/>
        </w:rPr>
      </w:pPr>
    </w:p>
    <w:p w14:paraId="2211E951" w14:textId="547A90CE" w:rsidR="00B23DEA" w:rsidRPr="008D4A62" w:rsidRDefault="001A75DA" w:rsidP="008D4A62">
      <w:pPr>
        <w:spacing w:after="0" w:line="240" w:lineRule="auto"/>
        <w:jc w:val="center"/>
        <w:rPr>
          <w:rFonts w:ascii="Times New Roman" w:hAnsi="Times New Roman"/>
          <w:sz w:val="24"/>
          <w:szCs w:val="24"/>
        </w:rPr>
      </w:pPr>
      <w:r w:rsidRPr="008D4A62">
        <w:rPr>
          <w:rFonts w:ascii="Times New Roman" w:hAnsi="Times New Roman"/>
          <w:sz w:val="24"/>
          <w:szCs w:val="24"/>
        </w:rPr>
        <w:t>August 20</w:t>
      </w:r>
      <w:r w:rsidR="00511F2B">
        <w:rPr>
          <w:rFonts w:ascii="Times New Roman" w:hAnsi="Times New Roman"/>
          <w:sz w:val="24"/>
          <w:szCs w:val="24"/>
        </w:rPr>
        <w:t>20</w:t>
      </w:r>
    </w:p>
    <w:p w14:paraId="24308113" w14:textId="77777777" w:rsidR="00B23DEA" w:rsidRPr="008D4A62" w:rsidRDefault="00B23DEA" w:rsidP="007F0D99">
      <w:pPr>
        <w:pStyle w:val="NoSpacing"/>
        <w:jc w:val="both"/>
        <w:rPr>
          <w:rFonts w:ascii="Times New Roman" w:hAnsi="Times New Roman"/>
          <w:sz w:val="24"/>
          <w:szCs w:val="24"/>
        </w:rPr>
      </w:pPr>
      <w:r w:rsidRPr="008D4A62">
        <w:rPr>
          <w:rFonts w:ascii="Times New Roman" w:hAnsi="Times New Roman"/>
          <w:sz w:val="24"/>
          <w:szCs w:val="24"/>
        </w:rPr>
        <w:t>Dear Friends</w:t>
      </w:r>
      <w:r w:rsidR="00AF4FC8" w:rsidRPr="008D4A62">
        <w:rPr>
          <w:rFonts w:ascii="Times New Roman" w:hAnsi="Times New Roman"/>
          <w:sz w:val="24"/>
          <w:szCs w:val="24"/>
        </w:rPr>
        <w:t>,</w:t>
      </w:r>
    </w:p>
    <w:p w14:paraId="73D475AA" w14:textId="77777777" w:rsidR="00063198" w:rsidRPr="008D4A62" w:rsidRDefault="00063198" w:rsidP="007F0D99">
      <w:pPr>
        <w:pStyle w:val="NoSpacing"/>
        <w:jc w:val="both"/>
        <w:rPr>
          <w:rFonts w:ascii="Times New Roman" w:hAnsi="Times New Roman"/>
          <w:sz w:val="24"/>
          <w:szCs w:val="24"/>
        </w:rPr>
      </w:pPr>
    </w:p>
    <w:p w14:paraId="38B2EAB4" w14:textId="3E7A8F8D" w:rsidR="00B23DEA" w:rsidRPr="008D4A62" w:rsidRDefault="00B23DEA" w:rsidP="007F0D99">
      <w:pPr>
        <w:pStyle w:val="NoSpacing"/>
        <w:jc w:val="both"/>
        <w:rPr>
          <w:rFonts w:ascii="Times New Roman" w:hAnsi="Times New Roman"/>
          <w:sz w:val="24"/>
          <w:szCs w:val="24"/>
        </w:rPr>
      </w:pPr>
      <w:r w:rsidRPr="008D4A62">
        <w:rPr>
          <w:rFonts w:ascii="Times New Roman" w:hAnsi="Times New Roman"/>
          <w:sz w:val="24"/>
          <w:szCs w:val="24"/>
        </w:rPr>
        <w:t xml:space="preserve">Welcome to NACDL’s </w:t>
      </w:r>
      <w:r w:rsidR="00EB5482" w:rsidRPr="008D4A62">
        <w:rPr>
          <w:rFonts w:ascii="Times New Roman" w:hAnsi="Times New Roman"/>
          <w:b/>
          <w:bCs/>
          <w:i/>
          <w:iCs/>
          <w:sz w:val="24"/>
          <w:szCs w:val="24"/>
        </w:rPr>
        <w:t>1</w:t>
      </w:r>
      <w:r w:rsidR="00511F2B">
        <w:rPr>
          <w:rFonts w:ascii="Times New Roman" w:hAnsi="Times New Roman"/>
          <w:b/>
          <w:bCs/>
          <w:i/>
          <w:iCs/>
          <w:sz w:val="24"/>
          <w:szCs w:val="24"/>
        </w:rPr>
        <w:t>9</w:t>
      </w:r>
      <w:r w:rsidR="00EB5482" w:rsidRPr="008D4A62">
        <w:rPr>
          <w:rFonts w:ascii="Times New Roman" w:hAnsi="Times New Roman"/>
          <w:b/>
          <w:bCs/>
          <w:i/>
          <w:iCs/>
          <w:sz w:val="24"/>
          <w:szCs w:val="24"/>
          <w:vertAlign w:val="superscript"/>
        </w:rPr>
        <w:t>th</w:t>
      </w:r>
      <w:r w:rsidR="00EB5482" w:rsidRPr="008D4A62">
        <w:rPr>
          <w:rFonts w:ascii="Times New Roman" w:hAnsi="Times New Roman"/>
          <w:b/>
          <w:bCs/>
          <w:i/>
          <w:iCs/>
          <w:sz w:val="24"/>
          <w:szCs w:val="24"/>
        </w:rPr>
        <w:t xml:space="preserve"> </w:t>
      </w:r>
      <w:r w:rsidRPr="008D4A62">
        <w:rPr>
          <w:rFonts w:ascii="Times New Roman" w:hAnsi="Times New Roman"/>
          <w:b/>
          <w:bCs/>
          <w:i/>
          <w:iCs/>
          <w:sz w:val="24"/>
          <w:szCs w:val="24"/>
        </w:rPr>
        <w:t>Annual State Criminal Justice Network Conference</w:t>
      </w:r>
      <w:r w:rsidR="00093B78" w:rsidRPr="008D4A62">
        <w:rPr>
          <w:rFonts w:ascii="Times New Roman" w:hAnsi="Times New Roman"/>
          <w:b/>
          <w:bCs/>
          <w:i/>
          <w:iCs/>
          <w:sz w:val="24"/>
          <w:szCs w:val="24"/>
        </w:rPr>
        <w:t>: Sharing Strategies and Strengthening the Movement</w:t>
      </w:r>
      <w:r w:rsidR="00093B78" w:rsidRPr="008D4A62">
        <w:rPr>
          <w:rFonts w:ascii="Times New Roman" w:hAnsi="Times New Roman"/>
          <w:sz w:val="24"/>
          <w:szCs w:val="24"/>
        </w:rPr>
        <w:t>.</w:t>
      </w:r>
      <w:r w:rsidRPr="008D4A62">
        <w:rPr>
          <w:rFonts w:ascii="Times New Roman" w:hAnsi="Times New Roman"/>
          <w:sz w:val="24"/>
          <w:szCs w:val="24"/>
        </w:rPr>
        <w:t xml:space="preserve"> I would like to take this opportunity to welcome you on behalf of </w:t>
      </w:r>
      <w:r w:rsidR="00511F2B">
        <w:rPr>
          <w:rFonts w:ascii="Times New Roman" w:hAnsi="Times New Roman"/>
          <w:sz w:val="24"/>
          <w:szCs w:val="24"/>
        </w:rPr>
        <w:t>Chris Adams</w:t>
      </w:r>
      <w:r w:rsidR="007813EC" w:rsidRPr="008D4A62">
        <w:rPr>
          <w:rFonts w:ascii="Times New Roman" w:hAnsi="Times New Roman"/>
          <w:sz w:val="24"/>
          <w:szCs w:val="24"/>
        </w:rPr>
        <w:t xml:space="preserve">, </w:t>
      </w:r>
      <w:r w:rsidR="001A75DA" w:rsidRPr="008D4A62">
        <w:rPr>
          <w:rFonts w:ascii="Times New Roman" w:hAnsi="Times New Roman"/>
          <w:sz w:val="24"/>
          <w:szCs w:val="24"/>
        </w:rPr>
        <w:t>NACDL President</w:t>
      </w:r>
      <w:r w:rsidR="007813EC" w:rsidRPr="008D4A62">
        <w:rPr>
          <w:rFonts w:ascii="Times New Roman" w:hAnsi="Times New Roman"/>
          <w:sz w:val="24"/>
          <w:szCs w:val="24"/>
        </w:rPr>
        <w:t xml:space="preserve">; </w:t>
      </w:r>
      <w:r w:rsidR="001A75DA" w:rsidRPr="008D4A62">
        <w:rPr>
          <w:rFonts w:ascii="Times New Roman" w:hAnsi="Times New Roman"/>
          <w:sz w:val="24"/>
          <w:szCs w:val="24"/>
        </w:rPr>
        <w:t xml:space="preserve">the </w:t>
      </w:r>
      <w:r w:rsidR="005344A6" w:rsidRPr="008D4A62">
        <w:rPr>
          <w:rFonts w:ascii="Times New Roman" w:hAnsi="Times New Roman"/>
          <w:sz w:val="24"/>
          <w:szCs w:val="24"/>
        </w:rPr>
        <w:t xml:space="preserve">NACDL </w:t>
      </w:r>
      <w:r w:rsidR="001A75DA" w:rsidRPr="008D4A62">
        <w:rPr>
          <w:rFonts w:ascii="Times New Roman" w:hAnsi="Times New Roman"/>
          <w:sz w:val="24"/>
          <w:szCs w:val="24"/>
        </w:rPr>
        <w:t>Foundation for Criminal Justice</w:t>
      </w:r>
      <w:r w:rsidR="007813EC" w:rsidRPr="008D4A62">
        <w:rPr>
          <w:rFonts w:ascii="Times New Roman" w:hAnsi="Times New Roman"/>
          <w:sz w:val="24"/>
          <w:szCs w:val="24"/>
        </w:rPr>
        <w:t xml:space="preserve">; </w:t>
      </w:r>
      <w:r w:rsidR="001A75DA" w:rsidRPr="008D4A62">
        <w:rPr>
          <w:rFonts w:ascii="Times New Roman" w:hAnsi="Times New Roman"/>
          <w:sz w:val="24"/>
          <w:szCs w:val="24"/>
        </w:rPr>
        <w:t>and the State Legislative Affairs Committee</w:t>
      </w:r>
      <w:r w:rsidR="00DC71A4" w:rsidRPr="008D4A62">
        <w:rPr>
          <w:rFonts w:ascii="Times New Roman" w:hAnsi="Times New Roman"/>
          <w:sz w:val="24"/>
          <w:szCs w:val="24"/>
        </w:rPr>
        <w:t>.</w:t>
      </w:r>
    </w:p>
    <w:p w14:paraId="42E2BD41" w14:textId="77777777" w:rsidR="00063198" w:rsidRPr="008D4A62" w:rsidRDefault="00063198" w:rsidP="007F0D99">
      <w:pPr>
        <w:pStyle w:val="NoSpacing"/>
        <w:jc w:val="both"/>
        <w:rPr>
          <w:rFonts w:ascii="Times New Roman" w:hAnsi="Times New Roman"/>
          <w:sz w:val="24"/>
          <w:szCs w:val="24"/>
        </w:rPr>
      </w:pPr>
    </w:p>
    <w:p w14:paraId="0A4B4D94" w14:textId="477FD966" w:rsidR="00085233" w:rsidRPr="00085233" w:rsidRDefault="00CD3FB1" w:rsidP="00085233">
      <w:pPr>
        <w:pStyle w:val="NoSpacing"/>
        <w:jc w:val="both"/>
        <w:rPr>
          <w:rFonts w:ascii="Times New Roman" w:hAnsi="Times New Roman"/>
          <w:b/>
          <w:bCs/>
          <w:sz w:val="24"/>
          <w:szCs w:val="24"/>
        </w:rPr>
      </w:pPr>
      <w:r>
        <w:rPr>
          <w:rFonts w:ascii="Times New Roman" w:hAnsi="Times New Roman"/>
          <w:sz w:val="24"/>
          <w:szCs w:val="24"/>
        </w:rPr>
        <w:t xml:space="preserve">To say that this has been a challenging year would be an understatement. </w:t>
      </w:r>
      <w:r w:rsidR="00453EA8" w:rsidRPr="00453EA8">
        <w:rPr>
          <w:rFonts w:ascii="Times New Roman" w:hAnsi="Times New Roman"/>
          <w:sz w:val="24"/>
          <w:szCs w:val="24"/>
          <w:shd w:val="clear" w:color="auto" w:fill="FFFFFF"/>
        </w:rPr>
        <w:t xml:space="preserve">The events unfolding across </w:t>
      </w:r>
      <w:r w:rsidR="00400B2C">
        <w:rPr>
          <w:rFonts w:ascii="Times New Roman" w:hAnsi="Times New Roman"/>
          <w:sz w:val="24"/>
          <w:szCs w:val="24"/>
          <w:shd w:val="clear" w:color="auto" w:fill="FFFFFF"/>
        </w:rPr>
        <w:t>the country</w:t>
      </w:r>
      <w:r w:rsidR="00453EA8" w:rsidRPr="00453EA8">
        <w:rPr>
          <w:rFonts w:ascii="Times New Roman" w:hAnsi="Times New Roman"/>
          <w:sz w:val="24"/>
          <w:szCs w:val="24"/>
          <w:shd w:val="clear" w:color="auto" w:fill="FFFFFF"/>
        </w:rPr>
        <w:t xml:space="preserve"> today renew a long-standing call for fundamental changes to our nation’s institutions</w:t>
      </w:r>
      <w:r w:rsidR="00453EA8">
        <w:rPr>
          <w:rFonts w:ascii="Times New Roman" w:hAnsi="Times New Roman"/>
          <w:sz w:val="24"/>
          <w:szCs w:val="24"/>
          <w:shd w:val="clear" w:color="auto" w:fill="FFFFFF"/>
        </w:rPr>
        <w:t xml:space="preserve">, particularly our criminal justice system. </w:t>
      </w:r>
      <w:r>
        <w:rPr>
          <w:rFonts w:ascii="Times New Roman" w:hAnsi="Times New Roman"/>
          <w:sz w:val="24"/>
          <w:szCs w:val="24"/>
        </w:rPr>
        <w:t xml:space="preserve">The onslaught of </w:t>
      </w:r>
      <w:r w:rsidR="00085233">
        <w:rPr>
          <w:rFonts w:ascii="Times New Roman" w:hAnsi="Times New Roman"/>
          <w:sz w:val="24"/>
          <w:szCs w:val="24"/>
        </w:rPr>
        <w:t xml:space="preserve">the </w:t>
      </w:r>
      <w:r>
        <w:rPr>
          <w:rFonts w:ascii="Times New Roman" w:hAnsi="Times New Roman"/>
          <w:sz w:val="24"/>
          <w:szCs w:val="24"/>
        </w:rPr>
        <w:t xml:space="preserve">COVID-19 pandemic has greatly impacted the work that we all do. </w:t>
      </w:r>
      <w:r w:rsidR="00085233">
        <w:rPr>
          <w:rFonts w:ascii="Times New Roman" w:hAnsi="Times New Roman"/>
          <w:sz w:val="24"/>
          <w:szCs w:val="24"/>
        </w:rPr>
        <w:t>M</w:t>
      </w:r>
      <w:r w:rsidR="00085233" w:rsidRPr="00085233">
        <w:rPr>
          <w:rFonts w:ascii="Times New Roman" w:hAnsi="Times New Roman"/>
          <w:sz w:val="24"/>
          <w:szCs w:val="24"/>
        </w:rPr>
        <w:t>any of the most serious challenges posed by the COVID-19 pandemic relate to our criminal justice system and particularly our nation’s prisons and jails.</w:t>
      </w:r>
      <w:r w:rsidR="00085233">
        <w:rPr>
          <w:rFonts w:ascii="Times New Roman" w:hAnsi="Times New Roman"/>
          <w:sz w:val="24"/>
          <w:szCs w:val="24"/>
        </w:rPr>
        <w:t xml:space="preserve"> I</w:t>
      </w:r>
      <w:r w:rsidR="00085233" w:rsidRPr="00085233">
        <w:rPr>
          <w:rFonts w:ascii="Times New Roman" w:hAnsi="Times New Roman"/>
          <w:sz w:val="24"/>
          <w:szCs w:val="24"/>
        </w:rPr>
        <w:t xml:space="preserve">t has been </w:t>
      </w:r>
      <w:r w:rsidR="00053954">
        <w:rPr>
          <w:rFonts w:ascii="Times New Roman" w:hAnsi="Times New Roman"/>
          <w:sz w:val="24"/>
          <w:szCs w:val="24"/>
        </w:rPr>
        <w:t xml:space="preserve">widely </w:t>
      </w:r>
      <w:r w:rsidR="00085233" w:rsidRPr="00085233">
        <w:rPr>
          <w:rFonts w:ascii="Times New Roman" w:hAnsi="Times New Roman"/>
          <w:sz w:val="24"/>
          <w:szCs w:val="24"/>
        </w:rPr>
        <w:t>reported that the nation’s top infection hot spots are correctional facilities</w:t>
      </w:r>
      <w:r w:rsidR="00085233">
        <w:rPr>
          <w:rFonts w:ascii="Times New Roman" w:hAnsi="Times New Roman"/>
          <w:sz w:val="24"/>
          <w:szCs w:val="24"/>
        </w:rPr>
        <w:t xml:space="preserve">, yet not enough is being done to help curb infection rates in these facilities. </w:t>
      </w:r>
      <w:r w:rsidR="00D371DE">
        <w:rPr>
          <w:rFonts w:ascii="Times New Roman" w:hAnsi="Times New Roman"/>
          <w:sz w:val="24"/>
          <w:szCs w:val="24"/>
        </w:rPr>
        <w:t>And d</w:t>
      </w:r>
      <w:r w:rsidR="00E85AE2">
        <w:rPr>
          <w:rFonts w:ascii="Times New Roman" w:hAnsi="Times New Roman"/>
          <w:sz w:val="24"/>
          <w:szCs w:val="24"/>
        </w:rPr>
        <w:t xml:space="preserve">espite </w:t>
      </w:r>
      <w:r w:rsidR="00036074">
        <w:rPr>
          <w:rFonts w:ascii="Times New Roman" w:hAnsi="Times New Roman"/>
          <w:sz w:val="24"/>
          <w:szCs w:val="24"/>
        </w:rPr>
        <w:t xml:space="preserve">the tireless </w:t>
      </w:r>
      <w:r w:rsidR="003E68A0">
        <w:rPr>
          <w:rFonts w:ascii="Times New Roman" w:hAnsi="Times New Roman"/>
          <w:sz w:val="24"/>
          <w:szCs w:val="24"/>
        </w:rPr>
        <w:t>efforts</w:t>
      </w:r>
      <w:r w:rsidR="00036074">
        <w:rPr>
          <w:rFonts w:ascii="Times New Roman" w:hAnsi="Times New Roman"/>
          <w:sz w:val="24"/>
          <w:szCs w:val="24"/>
        </w:rPr>
        <w:t xml:space="preserve"> of advocates to get</w:t>
      </w:r>
      <w:r w:rsidR="003E68A0">
        <w:rPr>
          <w:rFonts w:ascii="Times New Roman" w:hAnsi="Times New Roman"/>
          <w:sz w:val="24"/>
          <w:szCs w:val="24"/>
        </w:rPr>
        <w:t xml:space="preserve"> people released during the pandemic, </w:t>
      </w:r>
      <w:r w:rsidR="00C445BE">
        <w:rPr>
          <w:rFonts w:ascii="Times New Roman" w:hAnsi="Times New Roman"/>
          <w:sz w:val="24"/>
          <w:szCs w:val="24"/>
        </w:rPr>
        <w:t xml:space="preserve">decisionmakers have been reluctant to </w:t>
      </w:r>
      <w:r w:rsidR="00D371DE">
        <w:rPr>
          <w:rFonts w:ascii="Times New Roman" w:hAnsi="Times New Roman"/>
          <w:sz w:val="24"/>
          <w:szCs w:val="24"/>
        </w:rPr>
        <w:t>do so. W</w:t>
      </w:r>
      <w:r w:rsidR="00D1748E">
        <w:rPr>
          <w:rFonts w:ascii="Times New Roman" w:hAnsi="Times New Roman"/>
          <w:sz w:val="24"/>
          <w:szCs w:val="24"/>
        </w:rPr>
        <w:t>e</w:t>
      </w:r>
      <w:r w:rsidR="00D371DE">
        <w:rPr>
          <w:rFonts w:ascii="Times New Roman" w:hAnsi="Times New Roman"/>
          <w:sz w:val="24"/>
          <w:szCs w:val="24"/>
        </w:rPr>
        <w:t xml:space="preserve"> also</w:t>
      </w:r>
      <w:r w:rsidR="00D1748E">
        <w:rPr>
          <w:rFonts w:ascii="Times New Roman" w:hAnsi="Times New Roman"/>
          <w:sz w:val="24"/>
          <w:szCs w:val="24"/>
        </w:rPr>
        <w:t xml:space="preserve"> once again find ourselves grappling with the</w:t>
      </w:r>
      <w:r w:rsidR="00645D7D">
        <w:rPr>
          <w:rFonts w:ascii="Times New Roman" w:hAnsi="Times New Roman"/>
          <w:sz w:val="24"/>
          <w:szCs w:val="24"/>
        </w:rPr>
        <w:t xml:space="preserve"> continued</w:t>
      </w:r>
      <w:r w:rsidR="00400B2C">
        <w:rPr>
          <w:rFonts w:ascii="Times New Roman" w:hAnsi="Times New Roman"/>
          <w:sz w:val="24"/>
          <w:szCs w:val="24"/>
        </w:rPr>
        <w:t xml:space="preserve"> killing</w:t>
      </w:r>
      <w:r w:rsidR="00D371DE">
        <w:rPr>
          <w:rFonts w:ascii="Times New Roman" w:hAnsi="Times New Roman"/>
          <w:sz w:val="24"/>
          <w:szCs w:val="24"/>
        </w:rPr>
        <w:t>s</w:t>
      </w:r>
      <w:r w:rsidR="00400B2C">
        <w:rPr>
          <w:rFonts w:ascii="Times New Roman" w:hAnsi="Times New Roman"/>
          <w:sz w:val="24"/>
          <w:szCs w:val="24"/>
        </w:rPr>
        <w:t xml:space="preserve"> of more and more Black </w:t>
      </w:r>
      <w:r w:rsidR="00645D7D">
        <w:rPr>
          <w:rFonts w:ascii="Times New Roman" w:hAnsi="Times New Roman"/>
          <w:sz w:val="24"/>
          <w:szCs w:val="24"/>
        </w:rPr>
        <w:t>people by law enforcement.</w:t>
      </w:r>
      <w:r w:rsidR="00053954">
        <w:rPr>
          <w:rFonts w:ascii="Times New Roman" w:hAnsi="Times New Roman"/>
          <w:sz w:val="24"/>
          <w:szCs w:val="24"/>
        </w:rPr>
        <w:t xml:space="preserve"> The cries for justice </w:t>
      </w:r>
      <w:r w:rsidR="00AA665E">
        <w:rPr>
          <w:rFonts w:ascii="Times New Roman" w:hAnsi="Times New Roman"/>
          <w:sz w:val="24"/>
          <w:szCs w:val="24"/>
        </w:rPr>
        <w:t xml:space="preserve">have largely gone unrecognized and unfulfilled. </w:t>
      </w:r>
    </w:p>
    <w:p w14:paraId="4203E682" w14:textId="77777777" w:rsidR="00085233" w:rsidRDefault="00085233" w:rsidP="007F0D99">
      <w:pPr>
        <w:pStyle w:val="NoSpacing"/>
        <w:jc w:val="both"/>
        <w:rPr>
          <w:rFonts w:ascii="Times New Roman" w:hAnsi="Times New Roman"/>
          <w:sz w:val="24"/>
          <w:szCs w:val="24"/>
        </w:rPr>
      </w:pPr>
    </w:p>
    <w:p w14:paraId="0F83337E" w14:textId="5D702A56" w:rsidR="002C5CD3" w:rsidRPr="008D4A62" w:rsidRDefault="00400B2C" w:rsidP="007F0D99">
      <w:pPr>
        <w:pStyle w:val="NoSpacing"/>
        <w:jc w:val="both"/>
        <w:rPr>
          <w:rFonts w:ascii="Times New Roman" w:hAnsi="Times New Roman"/>
          <w:sz w:val="24"/>
          <w:szCs w:val="24"/>
        </w:rPr>
      </w:pPr>
      <w:r>
        <w:rPr>
          <w:rFonts w:ascii="Times New Roman" w:hAnsi="Times New Roman"/>
          <w:sz w:val="24"/>
          <w:szCs w:val="24"/>
        </w:rPr>
        <w:t>Yet in spite of all that has transpired, t</w:t>
      </w:r>
      <w:r w:rsidR="001A75DA" w:rsidRPr="008D4A62">
        <w:rPr>
          <w:rFonts w:ascii="Times New Roman" w:hAnsi="Times New Roman"/>
          <w:sz w:val="24"/>
          <w:szCs w:val="24"/>
        </w:rPr>
        <w:t>his past year has proven that not only are politics local, but state legislative advocacy has t</w:t>
      </w:r>
      <w:r w:rsidR="00DC71A4" w:rsidRPr="008D4A62">
        <w:rPr>
          <w:rFonts w:ascii="Times New Roman" w:hAnsi="Times New Roman"/>
          <w:sz w:val="24"/>
          <w:szCs w:val="24"/>
        </w:rPr>
        <w:t xml:space="preserve">he potential for driving reform, </w:t>
      </w:r>
      <w:r w:rsidR="001A75DA" w:rsidRPr="008D4A62">
        <w:rPr>
          <w:rFonts w:ascii="Times New Roman" w:hAnsi="Times New Roman"/>
          <w:sz w:val="24"/>
          <w:szCs w:val="24"/>
        </w:rPr>
        <w:t xml:space="preserve">as you will hear from </w:t>
      </w:r>
      <w:r w:rsidR="00EB5482" w:rsidRPr="008D4A62">
        <w:rPr>
          <w:rFonts w:ascii="Times New Roman" w:hAnsi="Times New Roman"/>
          <w:sz w:val="24"/>
          <w:szCs w:val="24"/>
        </w:rPr>
        <w:t xml:space="preserve">many at this conference.  </w:t>
      </w:r>
      <w:r w:rsidR="001A75DA" w:rsidRPr="008D4A62">
        <w:rPr>
          <w:rFonts w:ascii="Times New Roman" w:hAnsi="Times New Roman"/>
          <w:sz w:val="24"/>
          <w:szCs w:val="24"/>
        </w:rPr>
        <w:t xml:space="preserve">While many of our efforts at reform seem </w:t>
      </w:r>
      <w:r w:rsidR="00D6508B" w:rsidRPr="008D4A62">
        <w:rPr>
          <w:rFonts w:ascii="Times New Roman" w:hAnsi="Times New Roman"/>
          <w:sz w:val="24"/>
          <w:szCs w:val="24"/>
        </w:rPr>
        <w:t>i</w:t>
      </w:r>
      <w:r w:rsidR="001A75DA" w:rsidRPr="008D4A62">
        <w:rPr>
          <w:rFonts w:ascii="Times New Roman" w:hAnsi="Times New Roman"/>
          <w:sz w:val="24"/>
          <w:szCs w:val="24"/>
        </w:rPr>
        <w:t xml:space="preserve">nsurmountable, we are </w:t>
      </w:r>
      <w:r w:rsidR="00C90FAD" w:rsidRPr="008D4A62">
        <w:rPr>
          <w:rFonts w:ascii="Times New Roman" w:hAnsi="Times New Roman"/>
          <w:sz w:val="24"/>
          <w:szCs w:val="24"/>
        </w:rPr>
        <w:t>encouraged by all of you who</w:t>
      </w:r>
      <w:r w:rsidR="00053954">
        <w:rPr>
          <w:rFonts w:ascii="Times New Roman" w:hAnsi="Times New Roman"/>
          <w:sz w:val="24"/>
          <w:szCs w:val="24"/>
        </w:rPr>
        <w:t>,</w:t>
      </w:r>
      <w:r w:rsidR="00C90FAD" w:rsidRPr="008D4A62">
        <w:rPr>
          <w:rFonts w:ascii="Times New Roman" w:hAnsi="Times New Roman"/>
          <w:sz w:val="24"/>
          <w:szCs w:val="24"/>
        </w:rPr>
        <w:t xml:space="preserve"> in </w:t>
      </w:r>
      <w:r w:rsidR="00DC71A4" w:rsidRPr="008D4A62">
        <w:rPr>
          <w:rFonts w:ascii="Times New Roman" w:hAnsi="Times New Roman"/>
          <w:sz w:val="24"/>
          <w:szCs w:val="24"/>
        </w:rPr>
        <w:t xml:space="preserve">various </w:t>
      </w:r>
      <w:r w:rsidR="00C90FAD" w:rsidRPr="008D4A62">
        <w:rPr>
          <w:rFonts w:ascii="Times New Roman" w:hAnsi="Times New Roman"/>
          <w:sz w:val="24"/>
          <w:szCs w:val="24"/>
        </w:rPr>
        <w:t>ways</w:t>
      </w:r>
      <w:r w:rsidR="00053954">
        <w:rPr>
          <w:rFonts w:ascii="Times New Roman" w:hAnsi="Times New Roman"/>
          <w:sz w:val="24"/>
          <w:szCs w:val="24"/>
        </w:rPr>
        <w:t>,</w:t>
      </w:r>
      <w:r w:rsidR="00C90FAD" w:rsidRPr="008D4A62">
        <w:rPr>
          <w:rFonts w:ascii="Times New Roman" w:hAnsi="Times New Roman"/>
          <w:sz w:val="24"/>
          <w:szCs w:val="24"/>
        </w:rPr>
        <w:t xml:space="preserve"> </w:t>
      </w:r>
      <w:r w:rsidR="007813EC" w:rsidRPr="008D4A62">
        <w:rPr>
          <w:rFonts w:ascii="Times New Roman" w:hAnsi="Times New Roman"/>
          <w:sz w:val="24"/>
          <w:szCs w:val="24"/>
        </w:rPr>
        <w:t xml:space="preserve">support </w:t>
      </w:r>
      <w:r w:rsidR="00C90FAD" w:rsidRPr="008D4A62">
        <w:rPr>
          <w:rFonts w:ascii="Times New Roman" w:hAnsi="Times New Roman"/>
          <w:sz w:val="24"/>
          <w:szCs w:val="24"/>
        </w:rPr>
        <w:t>reform and equity in the criminal justice system.</w:t>
      </w:r>
      <w:r w:rsidR="003F0B41">
        <w:rPr>
          <w:rFonts w:ascii="Times New Roman" w:hAnsi="Times New Roman"/>
          <w:sz w:val="24"/>
          <w:szCs w:val="24"/>
        </w:rPr>
        <w:t xml:space="preserve"> Special sessions at the state level could provide opportunities for long</w:t>
      </w:r>
      <w:r w:rsidR="00F93705">
        <w:rPr>
          <w:rFonts w:ascii="Times New Roman" w:hAnsi="Times New Roman"/>
          <w:sz w:val="24"/>
          <w:szCs w:val="24"/>
        </w:rPr>
        <w:t>-</w:t>
      </w:r>
      <w:r w:rsidR="003F0B41">
        <w:rPr>
          <w:rFonts w:ascii="Times New Roman" w:hAnsi="Times New Roman"/>
          <w:sz w:val="24"/>
          <w:szCs w:val="24"/>
        </w:rPr>
        <w:t>awaited reforms.</w:t>
      </w:r>
    </w:p>
    <w:p w14:paraId="375B2A30" w14:textId="77777777" w:rsidR="002C5CD3" w:rsidRPr="008D4A62" w:rsidRDefault="002C5CD3" w:rsidP="007F0D99">
      <w:pPr>
        <w:pStyle w:val="NoSpacing"/>
        <w:jc w:val="both"/>
        <w:rPr>
          <w:rFonts w:ascii="Times New Roman" w:hAnsi="Times New Roman"/>
          <w:sz w:val="24"/>
          <w:szCs w:val="24"/>
        </w:rPr>
      </w:pPr>
    </w:p>
    <w:p w14:paraId="3E2D0534" w14:textId="67929447" w:rsidR="00051E8B" w:rsidRPr="009F7FA4" w:rsidRDefault="00051E8B" w:rsidP="00051E8B">
      <w:pPr>
        <w:spacing w:after="0" w:line="240" w:lineRule="auto"/>
        <w:jc w:val="both"/>
        <w:rPr>
          <w:rFonts w:ascii="Times New Roman" w:hAnsi="Times New Roman"/>
          <w:sz w:val="24"/>
          <w:szCs w:val="24"/>
        </w:rPr>
      </w:pPr>
      <w:r w:rsidRPr="009F7FA4">
        <w:rPr>
          <w:rFonts w:ascii="Times New Roman" w:hAnsi="Times New Roman"/>
          <w:sz w:val="24"/>
          <w:szCs w:val="24"/>
          <w:shd w:val="clear" w:color="auto" w:fill="FFFFFF"/>
        </w:rPr>
        <w:t>This year's </w:t>
      </w:r>
      <w:r w:rsidRPr="009F7FA4">
        <w:rPr>
          <w:rFonts w:ascii="Times New Roman" w:hAnsi="Times New Roman"/>
          <w:sz w:val="24"/>
          <w:szCs w:val="24"/>
          <w:u w:val="single"/>
          <w:shd w:val="clear" w:color="auto" w:fill="FFFFFF"/>
        </w:rPr>
        <w:t>free virtual conference</w:t>
      </w:r>
      <w:r w:rsidRPr="009F7FA4">
        <w:rPr>
          <w:rFonts w:ascii="Times New Roman" w:hAnsi="Times New Roman"/>
          <w:sz w:val="24"/>
          <w:szCs w:val="24"/>
          <w:shd w:val="clear" w:color="auto" w:fill="FFFFFF"/>
        </w:rPr>
        <w:t> offers participants a</w:t>
      </w:r>
      <w:r w:rsidR="007D233C">
        <w:rPr>
          <w:rFonts w:ascii="Times New Roman" w:hAnsi="Times New Roman"/>
          <w:sz w:val="24"/>
          <w:szCs w:val="24"/>
          <w:shd w:val="clear" w:color="auto" w:fill="FFFFFF"/>
        </w:rPr>
        <w:t>n</w:t>
      </w:r>
      <w:r w:rsidRPr="009F7FA4">
        <w:rPr>
          <w:rFonts w:ascii="Times New Roman" w:hAnsi="Times New Roman"/>
          <w:sz w:val="24"/>
          <w:szCs w:val="24"/>
          <w:shd w:val="clear" w:color="auto" w:fill="FFFFFF"/>
        </w:rPr>
        <w:t xml:space="preserve"> opportunity to hear from experts on state criminal justice reform. Since the inception of the SCJN Conference, the expanded participation of both practitioners and the advocacy community has enabled NACDL to bring together individuals directly affected by the criminal justice system and stakeholders who seek reforms that will have a lasting impact on our communities.</w:t>
      </w:r>
      <w:r w:rsidR="00DC41D4">
        <w:rPr>
          <w:rFonts w:ascii="Times New Roman" w:hAnsi="Times New Roman"/>
          <w:sz w:val="24"/>
          <w:szCs w:val="24"/>
          <w:shd w:val="clear" w:color="auto" w:fill="FFFFFF"/>
        </w:rPr>
        <w:t xml:space="preserve"> We are excited to be able to provide th</w:t>
      </w:r>
      <w:r w:rsidR="00053954">
        <w:rPr>
          <w:rFonts w:ascii="Times New Roman" w:hAnsi="Times New Roman"/>
          <w:sz w:val="24"/>
          <w:szCs w:val="24"/>
          <w:shd w:val="clear" w:color="auto" w:fill="FFFFFF"/>
        </w:rPr>
        <w:t>ese</w:t>
      </w:r>
      <w:r w:rsidR="00DC41D4">
        <w:rPr>
          <w:rFonts w:ascii="Times New Roman" w:hAnsi="Times New Roman"/>
          <w:sz w:val="24"/>
          <w:szCs w:val="24"/>
          <w:shd w:val="clear" w:color="auto" w:fill="FFFFFF"/>
        </w:rPr>
        <w:t xml:space="preserve"> valuable resource</w:t>
      </w:r>
      <w:r w:rsidR="00053954">
        <w:rPr>
          <w:rFonts w:ascii="Times New Roman" w:hAnsi="Times New Roman"/>
          <w:sz w:val="24"/>
          <w:szCs w:val="24"/>
          <w:shd w:val="clear" w:color="auto" w:fill="FFFFFF"/>
        </w:rPr>
        <w:t>s</w:t>
      </w:r>
      <w:r w:rsidR="00DC41D4">
        <w:rPr>
          <w:rFonts w:ascii="Times New Roman" w:hAnsi="Times New Roman"/>
          <w:sz w:val="24"/>
          <w:szCs w:val="24"/>
          <w:shd w:val="clear" w:color="auto" w:fill="FFFFFF"/>
        </w:rPr>
        <w:t xml:space="preserve"> to an expanded audience</w:t>
      </w:r>
      <w:r w:rsidR="00053954">
        <w:rPr>
          <w:rFonts w:ascii="Times New Roman" w:hAnsi="Times New Roman"/>
          <w:sz w:val="24"/>
          <w:szCs w:val="24"/>
          <w:shd w:val="clear" w:color="auto" w:fill="FFFFFF"/>
        </w:rPr>
        <w:t xml:space="preserve"> this year!</w:t>
      </w:r>
    </w:p>
    <w:p w14:paraId="0321EACB" w14:textId="602D737B" w:rsidR="00EB5482" w:rsidRPr="008D4A62" w:rsidRDefault="00EB5482" w:rsidP="007F0D99">
      <w:pPr>
        <w:pStyle w:val="NoSpacing"/>
        <w:jc w:val="both"/>
        <w:rPr>
          <w:rFonts w:ascii="Times New Roman" w:hAnsi="Times New Roman"/>
          <w:sz w:val="24"/>
          <w:szCs w:val="24"/>
        </w:rPr>
      </w:pPr>
    </w:p>
    <w:p w14:paraId="47390E91" w14:textId="5ED01251" w:rsidR="00B23DEA" w:rsidRPr="008D4A62" w:rsidRDefault="00476F51" w:rsidP="007F0D99">
      <w:pPr>
        <w:pStyle w:val="NoSpacing"/>
        <w:jc w:val="both"/>
        <w:rPr>
          <w:rFonts w:ascii="Times New Roman" w:hAnsi="Times New Roman"/>
          <w:sz w:val="24"/>
          <w:szCs w:val="24"/>
        </w:rPr>
      </w:pPr>
      <w:r w:rsidRPr="008D4A62">
        <w:rPr>
          <w:rFonts w:ascii="Times New Roman" w:hAnsi="Times New Roman"/>
          <w:sz w:val="24"/>
          <w:szCs w:val="24"/>
        </w:rPr>
        <w:t xml:space="preserve">In addition, </w:t>
      </w:r>
      <w:r w:rsidR="00063198" w:rsidRPr="008D4A62">
        <w:rPr>
          <w:rFonts w:ascii="Times New Roman" w:hAnsi="Times New Roman"/>
          <w:sz w:val="24"/>
          <w:szCs w:val="24"/>
        </w:rPr>
        <w:t xml:space="preserve">NACDL continues </w:t>
      </w:r>
      <w:r w:rsidR="006639F0" w:rsidRPr="008D4A62">
        <w:rPr>
          <w:rFonts w:ascii="Times New Roman" w:hAnsi="Times New Roman"/>
          <w:sz w:val="24"/>
          <w:szCs w:val="24"/>
        </w:rPr>
        <w:t xml:space="preserve">to </w:t>
      </w:r>
      <w:r w:rsidR="00063198" w:rsidRPr="008D4A62">
        <w:rPr>
          <w:rFonts w:ascii="Times New Roman" w:hAnsi="Times New Roman"/>
          <w:sz w:val="24"/>
          <w:szCs w:val="24"/>
        </w:rPr>
        <w:t xml:space="preserve">provide advocates </w:t>
      </w:r>
      <w:r w:rsidR="00053954">
        <w:rPr>
          <w:rFonts w:ascii="Times New Roman" w:hAnsi="Times New Roman"/>
          <w:sz w:val="24"/>
          <w:szCs w:val="24"/>
        </w:rPr>
        <w:t xml:space="preserve">and its state affiliate organizations </w:t>
      </w:r>
      <w:r w:rsidR="00063198" w:rsidRPr="008D4A62">
        <w:rPr>
          <w:rFonts w:ascii="Times New Roman" w:hAnsi="Times New Roman"/>
          <w:sz w:val="24"/>
          <w:szCs w:val="24"/>
        </w:rPr>
        <w:t xml:space="preserve">with resources </w:t>
      </w:r>
      <w:r w:rsidR="006639F0" w:rsidRPr="008D4A62">
        <w:rPr>
          <w:rFonts w:ascii="Times New Roman" w:hAnsi="Times New Roman"/>
          <w:sz w:val="24"/>
          <w:szCs w:val="24"/>
        </w:rPr>
        <w:t xml:space="preserve">aimed at assisting them </w:t>
      </w:r>
      <w:r w:rsidR="00063198" w:rsidRPr="008D4A62">
        <w:rPr>
          <w:rFonts w:ascii="Times New Roman" w:hAnsi="Times New Roman"/>
          <w:sz w:val="24"/>
          <w:szCs w:val="24"/>
        </w:rPr>
        <w:t xml:space="preserve">with their legislative efforts. Below please </w:t>
      </w:r>
      <w:r w:rsidR="007F0D99" w:rsidRPr="008D4A62">
        <w:rPr>
          <w:rFonts w:ascii="Times New Roman" w:hAnsi="Times New Roman"/>
          <w:sz w:val="24"/>
          <w:szCs w:val="24"/>
        </w:rPr>
        <w:t>find</w:t>
      </w:r>
      <w:r w:rsidR="00063198" w:rsidRPr="008D4A62">
        <w:rPr>
          <w:rFonts w:ascii="Times New Roman" w:hAnsi="Times New Roman"/>
          <w:sz w:val="24"/>
          <w:szCs w:val="24"/>
        </w:rPr>
        <w:t xml:space="preserve"> some of NACDL’s </w:t>
      </w:r>
      <w:r w:rsidR="00053954">
        <w:rPr>
          <w:rFonts w:ascii="Times New Roman" w:hAnsi="Times New Roman"/>
          <w:sz w:val="24"/>
          <w:szCs w:val="24"/>
        </w:rPr>
        <w:t xml:space="preserve">state </w:t>
      </w:r>
      <w:r w:rsidR="00977688" w:rsidRPr="008D4A62">
        <w:rPr>
          <w:rFonts w:ascii="Times New Roman" w:hAnsi="Times New Roman"/>
          <w:sz w:val="24"/>
          <w:szCs w:val="24"/>
        </w:rPr>
        <w:t>advocacy</w:t>
      </w:r>
      <w:r w:rsidR="00B23DEA" w:rsidRPr="008D4A62">
        <w:rPr>
          <w:rFonts w:ascii="Times New Roman" w:hAnsi="Times New Roman"/>
          <w:sz w:val="24"/>
          <w:szCs w:val="24"/>
        </w:rPr>
        <w:t xml:space="preserve"> resources</w:t>
      </w:r>
      <w:r w:rsidR="007F0D99" w:rsidRPr="008D4A62">
        <w:rPr>
          <w:rFonts w:ascii="Times New Roman" w:hAnsi="Times New Roman"/>
          <w:sz w:val="24"/>
          <w:szCs w:val="24"/>
        </w:rPr>
        <w:t>:</w:t>
      </w:r>
      <w:r w:rsidR="00B23DEA" w:rsidRPr="008D4A62">
        <w:rPr>
          <w:rFonts w:ascii="Times New Roman" w:hAnsi="Times New Roman"/>
          <w:sz w:val="24"/>
          <w:szCs w:val="24"/>
        </w:rPr>
        <w:t xml:space="preserve"> </w:t>
      </w:r>
    </w:p>
    <w:p w14:paraId="72F09995" w14:textId="77777777" w:rsidR="00063198" w:rsidRPr="008D4A62" w:rsidRDefault="00063198" w:rsidP="007F0D99">
      <w:pPr>
        <w:pStyle w:val="NoSpacing"/>
        <w:jc w:val="both"/>
        <w:rPr>
          <w:rFonts w:ascii="Times New Roman" w:hAnsi="Times New Roman"/>
          <w:sz w:val="24"/>
          <w:szCs w:val="24"/>
        </w:rPr>
      </w:pPr>
    </w:p>
    <w:p w14:paraId="1340CFDC" w14:textId="77777777" w:rsidR="00B23DEA" w:rsidRPr="008D4A62" w:rsidRDefault="007F0D99" w:rsidP="007F0D99">
      <w:pPr>
        <w:pStyle w:val="NoSpacing"/>
        <w:numPr>
          <w:ilvl w:val="0"/>
          <w:numId w:val="1"/>
        </w:numPr>
        <w:jc w:val="both"/>
        <w:rPr>
          <w:rFonts w:ascii="Times New Roman" w:hAnsi="Times New Roman"/>
          <w:sz w:val="24"/>
          <w:szCs w:val="24"/>
        </w:rPr>
      </w:pPr>
      <w:r w:rsidRPr="008D4A62">
        <w:rPr>
          <w:rFonts w:ascii="Times New Roman" w:hAnsi="Times New Roman"/>
          <w:b/>
          <w:i/>
          <w:sz w:val="24"/>
          <w:szCs w:val="24"/>
        </w:rPr>
        <w:t>NACDL’s</w:t>
      </w:r>
      <w:r w:rsidR="00B618ED" w:rsidRPr="008D4A62">
        <w:rPr>
          <w:rFonts w:ascii="Times New Roman" w:hAnsi="Times New Roman"/>
          <w:b/>
          <w:i/>
          <w:sz w:val="24"/>
          <w:szCs w:val="24"/>
        </w:rPr>
        <w:t xml:space="preserve"> State Criminal Justice </w:t>
      </w:r>
      <w:r w:rsidR="005667C6" w:rsidRPr="008D4A62">
        <w:rPr>
          <w:rFonts w:ascii="Times New Roman" w:hAnsi="Times New Roman"/>
          <w:b/>
          <w:i/>
          <w:sz w:val="24"/>
          <w:szCs w:val="24"/>
        </w:rPr>
        <w:t xml:space="preserve">Network </w:t>
      </w:r>
      <w:r w:rsidR="00B618ED" w:rsidRPr="008D4A62">
        <w:rPr>
          <w:rFonts w:ascii="Times New Roman" w:hAnsi="Times New Roman"/>
          <w:b/>
          <w:i/>
          <w:sz w:val="24"/>
          <w:szCs w:val="24"/>
        </w:rPr>
        <w:t>List</w:t>
      </w:r>
      <w:r w:rsidR="00B23DEA" w:rsidRPr="008D4A62">
        <w:rPr>
          <w:rFonts w:ascii="Times New Roman" w:hAnsi="Times New Roman"/>
          <w:b/>
          <w:i/>
          <w:sz w:val="24"/>
          <w:szCs w:val="24"/>
        </w:rPr>
        <w:t>serv</w:t>
      </w:r>
      <w:r w:rsidR="00B618ED" w:rsidRPr="008D4A62">
        <w:rPr>
          <w:rFonts w:ascii="Times New Roman" w:hAnsi="Times New Roman"/>
          <w:sz w:val="24"/>
          <w:szCs w:val="24"/>
        </w:rPr>
        <w:t xml:space="preserve"> </w:t>
      </w:r>
      <w:r w:rsidRPr="008D4A62">
        <w:rPr>
          <w:rFonts w:ascii="Times New Roman" w:hAnsi="Times New Roman"/>
          <w:sz w:val="24"/>
          <w:szCs w:val="24"/>
        </w:rPr>
        <w:t>provides a medium to exchange information, share resources, and develop strategies for promoting rational and humane criminal justice policies. The SCJN listserv does not require membership in NACDL to access. To join, please send a message with you</w:t>
      </w:r>
      <w:r w:rsidR="00977688" w:rsidRPr="008D4A62">
        <w:rPr>
          <w:rFonts w:ascii="Times New Roman" w:hAnsi="Times New Roman"/>
          <w:sz w:val="24"/>
          <w:szCs w:val="24"/>
        </w:rPr>
        <w:t>r</w:t>
      </w:r>
      <w:r w:rsidRPr="008D4A62">
        <w:rPr>
          <w:rFonts w:ascii="Times New Roman" w:hAnsi="Times New Roman"/>
          <w:sz w:val="24"/>
          <w:szCs w:val="24"/>
        </w:rPr>
        <w:t xml:space="preserve"> full contact information to </w:t>
      </w:r>
      <w:hyperlink r:id="rId6" w:history="1">
        <w:r w:rsidRPr="008D4A62">
          <w:rPr>
            <w:rStyle w:val="Hyperlink"/>
            <w:rFonts w:ascii="Times New Roman" w:hAnsi="Times New Roman"/>
            <w:sz w:val="24"/>
            <w:szCs w:val="24"/>
          </w:rPr>
          <w:t>advocacynetwork@nacdl.org</w:t>
        </w:r>
      </w:hyperlink>
      <w:r w:rsidRPr="008D4A62">
        <w:rPr>
          <w:rFonts w:ascii="Times New Roman" w:hAnsi="Times New Roman"/>
          <w:sz w:val="24"/>
          <w:szCs w:val="24"/>
        </w:rPr>
        <w:t xml:space="preserve">. </w:t>
      </w:r>
      <w:r w:rsidR="00B23DEA" w:rsidRPr="008D4A62">
        <w:rPr>
          <w:rFonts w:ascii="Times New Roman" w:hAnsi="Times New Roman"/>
          <w:sz w:val="24"/>
          <w:szCs w:val="24"/>
        </w:rPr>
        <w:t xml:space="preserve">  </w:t>
      </w:r>
    </w:p>
    <w:p w14:paraId="3872DF99" w14:textId="77777777" w:rsidR="00063198" w:rsidRPr="008D4A62" w:rsidRDefault="00063198" w:rsidP="007F0D99">
      <w:pPr>
        <w:pStyle w:val="NoSpacing"/>
        <w:jc w:val="both"/>
        <w:rPr>
          <w:rFonts w:ascii="Times New Roman" w:hAnsi="Times New Roman"/>
          <w:sz w:val="24"/>
          <w:szCs w:val="24"/>
        </w:rPr>
      </w:pPr>
    </w:p>
    <w:p w14:paraId="29F8BEA9" w14:textId="27B9E53A" w:rsidR="00063198" w:rsidRPr="008D4A62" w:rsidRDefault="007F0D99" w:rsidP="007F0D99">
      <w:pPr>
        <w:pStyle w:val="NoSpacing"/>
        <w:numPr>
          <w:ilvl w:val="0"/>
          <w:numId w:val="1"/>
        </w:numPr>
        <w:jc w:val="both"/>
        <w:rPr>
          <w:rFonts w:ascii="Times New Roman" w:hAnsi="Times New Roman"/>
          <w:sz w:val="24"/>
          <w:szCs w:val="24"/>
        </w:rPr>
      </w:pPr>
      <w:r w:rsidRPr="008D4A62">
        <w:rPr>
          <w:rFonts w:ascii="Times New Roman" w:hAnsi="Times New Roman"/>
          <w:b/>
          <w:i/>
          <w:sz w:val="24"/>
          <w:szCs w:val="24"/>
        </w:rPr>
        <w:t>Legislative Action Alerts</w:t>
      </w:r>
      <w:r w:rsidR="00B618ED" w:rsidRPr="008D4A62">
        <w:rPr>
          <w:rFonts w:ascii="Times New Roman" w:hAnsi="Times New Roman"/>
          <w:sz w:val="24"/>
          <w:szCs w:val="24"/>
        </w:rPr>
        <w:t xml:space="preserve">: </w:t>
      </w:r>
      <w:r w:rsidRPr="008D4A62">
        <w:rPr>
          <w:rFonts w:ascii="Times New Roman" w:hAnsi="Times New Roman"/>
          <w:sz w:val="24"/>
          <w:szCs w:val="24"/>
        </w:rPr>
        <w:t>As an affiliate or partner organization, you have the opportunity</w:t>
      </w:r>
      <w:r w:rsidR="008D4A62">
        <w:rPr>
          <w:rFonts w:ascii="Times New Roman" w:hAnsi="Times New Roman"/>
          <w:sz w:val="24"/>
          <w:szCs w:val="24"/>
        </w:rPr>
        <w:t xml:space="preserve"> </w:t>
      </w:r>
      <w:r w:rsidRPr="008D4A62">
        <w:rPr>
          <w:rFonts w:ascii="Times New Roman" w:hAnsi="Times New Roman"/>
          <w:sz w:val="24"/>
          <w:szCs w:val="24"/>
        </w:rPr>
        <w:t xml:space="preserve">to utilize NACDL’s advocacy platform to disseminate legislative action alerts to prompt our network of </w:t>
      </w:r>
      <w:r w:rsidR="00977688" w:rsidRPr="008D4A62">
        <w:rPr>
          <w:rFonts w:ascii="Times New Roman" w:hAnsi="Times New Roman"/>
          <w:sz w:val="24"/>
          <w:szCs w:val="24"/>
        </w:rPr>
        <w:t xml:space="preserve">members </w:t>
      </w:r>
      <w:r w:rsidRPr="008D4A62">
        <w:rPr>
          <w:rFonts w:ascii="Times New Roman" w:hAnsi="Times New Roman"/>
          <w:sz w:val="24"/>
          <w:szCs w:val="24"/>
        </w:rPr>
        <w:t>advocates to contact their elected officials.</w:t>
      </w:r>
      <w:r w:rsidR="00063198" w:rsidRPr="008D4A62">
        <w:rPr>
          <w:rFonts w:ascii="Times New Roman" w:hAnsi="Times New Roman"/>
          <w:sz w:val="24"/>
          <w:szCs w:val="24"/>
        </w:rPr>
        <w:t xml:space="preserve"> </w:t>
      </w:r>
      <w:r w:rsidR="006A2E1C">
        <w:rPr>
          <w:rFonts w:ascii="Times New Roman" w:hAnsi="Times New Roman"/>
          <w:sz w:val="24"/>
          <w:szCs w:val="24"/>
        </w:rPr>
        <w:t xml:space="preserve">If interested, please see ‘NACDL’s Legislative Action Alert Collaboration Form’ in your SCJN </w:t>
      </w:r>
      <w:r w:rsidR="008A4FA3">
        <w:rPr>
          <w:rFonts w:ascii="Times New Roman" w:hAnsi="Times New Roman"/>
          <w:sz w:val="24"/>
          <w:szCs w:val="24"/>
        </w:rPr>
        <w:t xml:space="preserve">conference </w:t>
      </w:r>
      <w:r w:rsidR="006A2E1C">
        <w:rPr>
          <w:rFonts w:ascii="Times New Roman" w:hAnsi="Times New Roman"/>
          <w:sz w:val="24"/>
          <w:szCs w:val="24"/>
        </w:rPr>
        <w:t>materials for more information.</w:t>
      </w:r>
    </w:p>
    <w:p w14:paraId="46B71736" w14:textId="77777777" w:rsidR="006639F0" w:rsidRPr="008D4A62" w:rsidRDefault="006639F0" w:rsidP="007F0D99">
      <w:pPr>
        <w:pStyle w:val="NoSpacing"/>
        <w:jc w:val="both"/>
        <w:rPr>
          <w:rFonts w:ascii="Times New Roman" w:hAnsi="Times New Roman"/>
          <w:sz w:val="24"/>
          <w:szCs w:val="24"/>
        </w:rPr>
      </w:pPr>
    </w:p>
    <w:p w14:paraId="790246D5" w14:textId="412183D6" w:rsidR="00063198" w:rsidRPr="008D4A62" w:rsidRDefault="00B23DEA" w:rsidP="007F0D99">
      <w:pPr>
        <w:pStyle w:val="NoSpacing"/>
        <w:numPr>
          <w:ilvl w:val="0"/>
          <w:numId w:val="1"/>
        </w:numPr>
        <w:jc w:val="both"/>
        <w:rPr>
          <w:rFonts w:ascii="Times New Roman" w:hAnsi="Times New Roman"/>
          <w:sz w:val="24"/>
          <w:szCs w:val="24"/>
        </w:rPr>
      </w:pPr>
      <w:r w:rsidRPr="008D4A62">
        <w:rPr>
          <w:rFonts w:ascii="Times New Roman" w:hAnsi="Times New Roman"/>
          <w:b/>
          <w:i/>
          <w:sz w:val="24"/>
          <w:szCs w:val="24"/>
        </w:rPr>
        <w:t xml:space="preserve">NACDL </w:t>
      </w:r>
      <w:r w:rsidR="000379EA" w:rsidRPr="008D4A62">
        <w:rPr>
          <w:rFonts w:ascii="Times New Roman" w:hAnsi="Times New Roman"/>
          <w:b/>
          <w:i/>
          <w:sz w:val="24"/>
          <w:szCs w:val="24"/>
        </w:rPr>
        <w:t xml:space="preserve">Expert </w:t>
      </w:r>
      <w:r w:rsidRPr="008D4A62">
        <w:rPr>
          <w:rFonts w:ascii="Times New Roman" w:hAnsi="Times New Roman"/>
          <w:b/>
          <w:i/>
          <w:sz w:val="24"/>
          <w:szCs w:val="24"/>
        </w:rPr>
        <w:t xml:space="preserve">Witness Fund </w:t>
      </w:r>
      <w:r w:rsidRPr="008D4A62">
        <w:rPr>
          <w:rFonts w:ascii="Times New Roman" w:hAnsi="Times New Roman"/>
          <w:sz w:val="24"/>
          <w:szCs w:val="24"/>
        </w:rPr>
        <w:t xml:space="preserve">is available to affiliate </w:t>
      </w:r>
      <w:r w:rsidR="00AC78AA">
        <w:rPr>
          <w:rFonts w:ascii="Times New Roman" w:hAnsi="Times New Roman"/>
          <w:sz w:val="24"/>
          <w:szCs w:val="24"/>
        </w:rPr>
        <w:t>and partner organizations</w:t>
      </w:r>
      <w:r w:rsidRPr="008D4A62">
        <w:rPr>
          <w:rFonts w:ascii="Times New Roman" w:hAnsi="Times New Roman"/>
          <w:sz w:val="24"/>
          <w:szCs w:val="24"/>
        </w:rPr>
        <w:t xml:space="preserve"> who seek to bring in a witness to testify at a legislative hearing or commission meeting.  Funds are limited and require an application</w:t>
      </w:r>
      <w:r w:rsidR="00063198" w:rsidRPr="008D4A62">
        <w:rPr>
          <w:rFonts w:ascii="Times New Roman" w:hAnsi="Times New Roman"/>
          <w:sz w:val="24"/>
          <w:szCs w:val="24"/>
        </w:rPr>
        <w:t>.</w:t>
      </w:r>
    </w:p>
    <w:p w14:paraId="67645FE0" w14:textId="77777777" w:rsidR="00063198" w:rsidRPr="008D4A62" w:rsidRDefault="00063198" w:rsidP="007F0D99">
      <w:pPr>
        <w:pStyle w:val="NoSpacing"/>
        <w:jc w:val="both"/>
        <w:rPr>
          <w:rFonts w:ascii="Times New Roman" w:hAnsi="Times New Roman"/>
          <w:sz w:val="24"/>
          <w:szCs w:val="24"/>
        </w:rPr>
      </w:pPr>
    </w:p>
    <w:p w14:paraId="10BEF004" w14:textId="42522C54" w:rsidR="00B23DEA" w:rsidRDefault="00B90482" w:rsidP="007F0D99">
      <w:pPr>
        <w:pStyle w:val="NoSpacing"/>
        <w:numPr>
          <w:ilvl w:val="0"/>
          <w:numId w:val="1"/>
        </w:numPr>
        <w:jc w:val="both"/>
        <w:rPr>
          <w:rFonts w:ascii="Times New Roman" w:hAnsi="Times New Roman"/>
          <w:sz w:val="24"/>
          <w:szCs w:val="24"/>
        </w:rPr>
      </w:pPr>
      <w:hyperlink r:id="rId7" w:history="1">
        <w:r w:rsidR="007F0D99" w:rsidRPr="008A4FA3">
          <w:rPr>
            <w:rStyle w:val="Hyperlink"/>
            <w:rFonts w:ascii="Times New Roman" w:hAnsi="Times New Roman"/>
            <w:b/>
            <w:i/>
            <w:sz w:val="24"/>
            <w:szCs w:val="24"/>
            <w:u w:val="none"/>
          </w:rPr>
          <w:t>State Legislative Tracking</w:t>
        </w:r>
        <w:r w:rsidR="00B618ED" w:rsidRPr="008A4FA3">
          <w:rPr>
            <w:rStyle w:val="Hyperlink"/>
            <w:rFonts w:ascii="Times New Roman" w:hAnsi="Times New Roman"/>
            <w:b/>
            <w:i/>
            <w:sz w:val="24"/>
            <w:szCs w:val="24"/>
            <w:u w:val="none"/>
          </w:rPr>
          <w:t>:</w:t>
        </w:r>
      </w:hyperlink>
      <w:r w:rsidR="00B618ED" w:rsidRPr="008D4A62">
        <w:rPr>
          <w:rFonts w:ascii="Times New Roman" w:hAnsi="Times New Roman"/>
          <w:b/>
          <w:i/>
          <w:sz w:val="24"/>
          <w:szCs w:val="24"/>
        </w:rPr>
        <w:t xml:space="preserve"> </w:t>
      </w:r>
      <w:r w:rsidR="00063198" w:rsidRPr="008D4A62">
        <w:rPr>
          <w:rFonts w:ascii="Times New Roman" w:hAnsi="Times New Roman"/>
          <w:sz w:val="24"/>
          <w:szCs w:val="24"/>
        </w:rPr>
        <w:t xml:space="preserve">NACDL tracks </w:t>
      </w:r>
      <w:r w:rsidR="007F0D99" w:rsidRPr="008D4A62">
        <w:rPr>
          <w:rFonts w:ascii="Times New Roman" w:hAnsi="Times New Roman"/>
          <w:sz w:val="24"/>
          <w:szCs w:val="24"/>
        </w:rPr>
        <w:t xml:space="preserve">over 30 </w:t>
      </w:r>
      <w:r w:rsidR="00063198" w:rsidRPr="008D4A62">
        <w:rPr>
          <w:rFonts w:ascii="Times New Roman" w:hAnsi="Times New Roman"/>
          <w:sz w:val="24"/>
          <w:szCs w:val="24"/>
        </w:rPr>
        <w:t xml:space="preserve">state criminal justice </w:t>
      </w:r>
      <w:r w:rsidR="007F0D99" w:rsidRPr="008D4A62">
        <w:rPr>
          <w:rFonts w:ascii="Times New Roman" w:hAnsi="Times New Roman"/>
          <w:sz w:val="24"/>
          <w:szCs w:val="24"/>
        </w:rPr>
        <w:t>issues</w:t>
      </w:r>
      <w:r w:rsidR="00063198" w:rsidRPr="008D4A62">
        <w:rPr>
          <w:rFonts w:ascii="Times New Roman" w:hAnsi="Times New Roman"/>
          <w:sz w:val="24"/>
          <w:szCs w:val="24"/>
        </w:rPr>
        <w:t xml:space="preserve"> congruent with NACDL</w:t>
      </w:r>
      <w:r w:rsidR="007F0D99" w:rsidRPr="008D4A62">
        <w:rPr>
          <w:rFonts w:ascii="Times New Roman" w:hAnsi="Times New Roman"/>
          <w:sz w:val="24"/>
          <w:szCs w:val="24"/>
        </w:rPr>
        <w:t>’s</w:t>
      </w:r>
      <w:r w:rsidR="00063198" w:rsidRPr="008D4A62">
        <w:rPr>
          <w:rFonts w:ascii="Times New Roman" w:hAnsi="Times New Roman"/>
          <w:sz w:val="24"/>
          <w:szCs w:val="24"/>
        </w:rPr>
        <w:t xml:space="preserve"> strategic goals.</w:t>
      </w:r>
      <w:r w:rsidR="00B23DEA" w:rsidRPr="008D4A62">
        <w:rPr>
          <w:rFonts w:ascii="Times New Roman" w:hAnsi="Times New Roman"/>
          <w:sz w:val="24"/>
          <w:szCs w:val="24"/>
        </w:rPr>
        <w:t xml:space="preserve"> </w:t>
      </w:r>
      <w:r w:rsidR="007F0D99" w:rsidRPr="008D4A62">
        <w:rPr>
          <w:rFonts w:ascii="Times New Roman" w:hAnsi="Times New Roman"/>
          <w:sz w:val="24"/>
          <w:szCs w:val="24"/>
        </w:rPr>
        <w:t>These reports are shared monthly through our SCJN newsletter and are available on our website.</w:t>
      </w:r>
    </w:p>
    <w:p w14:paraId="340BEFFD" w14:textId="77777777" w:rsidR="00511F2B" w:rsidRPr="00511F2B" w:rsidRDefault="00511F2B" w:rsidP="00511F2B">
      <w:pPr>
        <w:pStyle w:val="NoSpacing"/>
        <w:ind w:left="720"/>
        <w:jc w:val="both"/>
        <w:rPr>
          <w:rStyle w:val="Strong"/>
          <w:rFonts w:ascii="Times New Roman" w:hAnsi="Times New Roman"/>
          <w:b w:val="0"/>
          <w:bCs w:val="0"/>
          <w:sz w:val="24"/>
          <w:szCs w:val="24"/>
        </w:rPr>
      </w:pPr>
    </w:p>
    <w:p w14:paraId="5CFFB689" w14:textId="311A3E2F" w:rsidR="00511F2B" w:rsidRPr="00511F2B" w:rsidRDefault="00B90482" w:rsidP="007F0D99">
      <w:pPr>
        <w:pStyle w:val="NoSpacing"/>
        <w:numPr>
          <w:ilvl w:val="0"/>
          <w:numId w:val="1"/>
        </w:numPr>
        <w:jc w:val="both"/>
        <w:rPr>
          <w:rFonts w:ascii="Times New Roman" w:hAnsi="Times New Roman"/>
          <w:sz w:val="24"/>
          <w:szCs w:val="24"/>
        </w:rPr>
      </w:pPr>
      <w:hyperlink r:id="rId8" w:history="1">
        <w:r w:rsidR="00511F2B" w:rsidRPr="008A4FA3">
          <w:rPr>
            <w:rStyle w:val="Hyperlink"/>
            <w:rFonts w:ascii="Times New Roman" w:hAnsi="Times New Roman"/>
            <w:b/>
            <w:bCs/>
            <w:i/>
            <w:iCs/>
            <w:sz w:val="24"/>
            <w:szCs w:val="24"/>
            <w:u w:val="none"/>
            <w:shd w:val="clear" w:color="auto" w:fill="FFFFFF"/>
          </w:rPr>
          <w:t>SCJN Electronic Newsletter:</w:t>
        </w:r>
        <w:r w:rsidR="00511F2B" w:rsidRPr="008A4FA3">
          <w:rPr>
            <w:rStyle w:val="Hyperlink"/>
            <w:rFonts w:ascii="Times New Roman" w:hAnsi="Times New Roman"/>
            <w:b/>
            <w:bCs/>
            <w:sz w:val="24"/>
            <w:szCs w:val="24"/>
            <w:u w:val="none"/>
            <w:shd w:val="clear" w:color="auto" w:fill="FFFFFF"/>
          </w:rPr>
          <w:t> </w:t>
        </w:r>
      </w:hyperlink>
      <w:r w:rsidR="00511F2B" w:rsidRPr="00511F2B">
        <w:rPr>
          <w:rFonts w:ascii="Times New Roman" w:hAnsi="Times New Roman"/>
          <w:sz w:val="24"/>
          <w:szCs w:val="24"/>
          <w:shd w:val="clear" w:color="auto" w:fill="FFFFFF"/>
        </w:rPr>
        <w:t>This monthly newsletter features a snapshot of NACDL's state cr</w:t>
      </w:r>
      <w:r w:rsidR="00511F2B">
        <w:rPr>
          <w:rFonts w:ascii="Times New Roman" w:hAnsi="Times New Roman"/>
          <w:sz w:val="24"/>
          <w:szCs w:val="24"/>
          <w:shd w:val="clear" w:color="auto" w:fill="FFFFFF"/>
        </w:rPr>
        <w:t>i</w:t>
      </w:r>
      <w:r w:rsidR="00511F2B" w:rsidRPr="00511F2B">
        <w:rPr>
          <w:rFonts w:ascii="Times New Roman" w:hAnsi="Times New Roman"/>
          <w:sz w:val="24"/>
          <w:szCs w:val="24"/>
          <w:shd w:val="clear" w:color="auto" w:fill="FFFFFF"/>
        </w:rPr>
        <w:t>minal justice priorities, as well as, recent internal and external criminal justice reports, information on upcoming events, webinars, current state legislative reform efforts, legislative tracking, action alerts and more</w:t>
      </w:r>
      <w:r w:rsidR="00511F2B">
        <w:rPr>
          <w:rFonts w:ascii="Times New Roman" w:hAnsi="Times New Roman"/>
          <w:sz w:val="24"/>
          <w:szCs w:val="24"/>
          <w:shd w:val="clear" w:color="auto" w:fill="FFFFFF"/>
        </w:rPr>
        <w:t>.</w:t>
      </w:r>
    </w:p>
    <w:p w14:paraId="03C2B0E6" w14:textId="77777777" w:rsidR="00511F2B" w:rsidRPr="00511F2B" w:rsidRDefault="00511F2B" w:rsidP="00511F2B">
      <w:pPr>
        <w:pStyle w:val="NoSpacing"/>
        <w:ind w:left="720"/>
        <w:jc w:val="both"/>
        <w:rPr>
          <w:rStyle w:val="Strong"/>
          <w:rFonts w:ascii="Times New Roman" w:hAnsi="Times New Roman"/>
          <w:b w:val="0"/>
          <w:bCs w:val="0"/>
          <w:sz w:val="24"/>
          <w:szCs w:val="24"/>
        </w:rPr>
      </w:pPr>
    </w:p>
    <w:p w14:paraId="0995E0DA" w14:textId="5B74F28C" w:rsidR="00511F2B" w:rsidRPr="00511F2B" w:rsidRDefault="00B90482" w:rsidP="007F0D99">
      <w:pPr>
        <w:pStyle w:val="NoSpacing"/>
        <w:numPr>
          <w:ilvl w:val="0"/>
          <w:numId w:val="1"/>
        </w:numPr>
        <w:jc w:val="both"/>
        <w:rPr>
          <w:rFonts w:ascii="Times New Roman" w:hAnsi="Times New Roman"/>
          <w:sz w:val="24"/>
          <w:szCs w:val="24"/>
        </w:rPr>
      </w:pPr>
      <w:hyperlink r:id="rId9" w:history="1">
        <w:r w:rsidR="00511F2B" w:rsidRPr="008A4FA3">
          <w:rPr>
            <w:rStyle w:val="Hyperlink"/>
            <w:rFonts w:ascii="Times New Roman" w:hAnsi="Times New Roman"/>
            <w:b/>
            <w:bCs/>
            <w:i/>
            <w:iCs/>
            <w:sz w:val="24"/>
            <w:szCs w:val="24"/>
            <w:u w:val="none"/>
            <w:shd w:val="clear" w:color="auto" w:fill="FFFFFF"/>
          </w:rPr>
          <w:t>SCJN National Advocacy Calls on Developing Legislation:</w:t>
        </w:r>
        <w:r w:rsidR="00511F2B" w:rsidRPr="008A4FA3">
          <w:rPr>
            <w:rStyle w:val="Hyperlink"/>
            <w:rFonts w:ascii="Times New Roman" w:hAnsi="Times New Roman"/>
            <w:sz w:val="24"/>
            <w:szCs w:val="24"/>
            <w:u w:val="none"/>
            <w:shd w:val="clear" w:color="auto" w:fill="FFFFFF"/>
          </w:rPr>
          <w:t> </w:t>
        </w:r>
      </w:hyperlink>
      <w:r w:rsidR="00511F2B" w:rsidRPr="00511F2B">
        <w:rPr>
          <w:rFonts w:ascii="Times New Roman" w:hAnsi="Times New Roman"/>
          <w:sz w:val="24"/>
          <w:szCs w:val="24"/>
          <w:shd w:val="clear" w:color="auto" w:fill="FFFFFF"/>
        </w:rPr>
        <w:t>These teleconferences feature an expert on an issue area and are designed to educate criminal defense lawyers and advocates across the country on a variety of criminal justice issues. </w:t>
      </w:r>
    </w:p>
    <w:p w14:paraId="080A828D" w14:textId="77777777" w:rsidR="00063198" w:rsidRPr="008D4A62" w:rsidRDefault="00063198" w:rsidP="007F0D99">
      <w:pPr>
        <w:pStyle w:val="NoSpacing"/>
        <w:jc w:val="both"/>
        <w:rPr>
          <w:rFonts w:ascii="Times New Roman" w:hAnsi="Times New Roman"/>
          <w:sz w:val="24"/>
          <w:szCs w:val="24"/>
        </w:rPr>
      </w:pPr>
    </w:p>
    <w:p w14:paraId="163F1E70" w14:textId="46E2CE31" w:rsidR="00063198" w:rsidRPr="00143DE6" w:rsidRDefault="00063198" w:rsidP="007F0D99">
      <w:pPr>
        <w:pStyle w:val="NoSpacing"/>
        <w:jc w:val="both"/>
        <w:rPr>
          <w:rFonts w:ascii="Times New Roman" w:hAnsi="Times New Roman"/>
          <w:sz w:val="24"/>
          <w:szCs w:val="24"/>
        </w:rPr>
      </w:pPr>
      <w:r w:rsidRPr="00143DE6">
        <w:rPr>
          <w:rFonts w:ascii="Times New Roman" w:hAnsi="Times New Roman"/>
          <w:sz w:val="24"/>
          <w:szCs w:val="24"/>
        </w:rPr>
        <w:t>For information on any of the</w:t>
      </w:r>
      <w:r w:rsidR="00EB5482" w:rsidRPr="00143DE6">
        <w:rPr>
          <w:rFonts w:ascii="Times New Roman" w:hAnsi="Times New Roman"/>
          <w:sz w:val="24"/>
          <w:szCs w:val="24"/>
        </w:rPr>
        <w:t>se</w:t>
      </w:r>
      <w:r w:rsidRPr="00143DE6">
        <w:rPr>
          <w:rFonts w:ascii="Times New Roman" w:hAnsi="Times New Roman"/>
          <w:sz w:val="24"/>
          <w:szCs w:val="24"/>
        </w:rPr>
        <w:t xml:space="preserve"> </w:t>
      </w:r>
      <w:r w:rsidR="00EB5482" w:rsidRPr="00143DE6">
        <w:rPr>
          <w:rFonts w:ascii="Times New Roman" w:hAnsi="Times New Roman"/>
          <w:sz w:val="24"/>
          <w:szCs w:val="24"/>
        </w:rPr>
        <w:t>resources</w:t>
      </w:r>
      <w:r w:rsidRPr="00143DE6">
        <w:rPr>
          <w:rFonts w:ascii="Times New Roman" w:hAnsi="Times New Roman"/>
          <w:sz w:val="24"/>
          <w:szCs w:val="24"/>
        </w:rPr>
        <w:t xml:space="preserve">, please contact </w:t>
      </w:r>
      <w:hyperlink r:id="rId10" w:history="1">
        <w:r w:rsidRPr="00143DE6">
          <w:rPr>
            <w:rStyle w:val="Hyperlink"/>
            <w:rFonts w:ascii="Times New Roman" w:hAnsi="Times New Roman"/>
            <w:sz w:val="24"/>
            <w:szCs w:val="24"/>
          </w:rPr>
          <w:t>mreid@nacdl.org</w:t>
        </w:r>
      </w:hyperlink>
      <w:r w:rsidRPr="00143DE6">
        <w:rPr>
          <w:rFonts w:ascii="Times New Roman" w:hAnsi="Times New Roman"/>
          <w:sz w:val="24"/>
          <w:szCs w:val="24"/>
        </w:rPr>
        <w:t>.</w:t>
      </w:r>
      <w:r w:rsidR="00143DE6" w:rsidRPr="00143DE6">
        <w:rPr>
          <w:rFonts w:ascii="Times New Roman" w:hAnsi="Times New Roman"/>
          <w:sz w:val="24"/>
          <w:szCs w:val="24"/>
        </w:rPr>
        <w:t xml:space="preserve"> To learn more about NACDL’s State Criminal Justice Network,</w:t>
      </w:r>
      <w:r w:rsidR="00143DE6">
        <w:rPr>
          <w:rFonts w:ascii="Times New Roman" w:hAnsi="Times New Roman"/>
          <w:sz w:val="24"/>
          <w:szCs w:val="24"/>
        </w:rPr>
        <w:t xml:space="preserve"> resources and upcoming programs</w:t>
      </w:r>
      <w:r w:rsidR="00143DE6" w:rsidRPr="00143DE6">
        <w:rPr>
          <w:rFonts w:ascii="Times New Roman" w:hAnsi="Times New Roman"/>
          <w:sz w:val="24"/>
          <w:szCs w:val="24"/>
        </w:rPr>
        <w:t xml:space="preserve"> visit: </w:t>
      </w:r>
      <w:hyperlink r:id="rId11" w:history="1">
        <w:r w:rsidR="00143DE6" w:rsidRPr="00143DE6">
          <w:rPr>
            <w:rStyle w:val="Hyperlink"/>
            <w:rFonts w:ascii="Times New Roman" w:hAnsi="Times New Roman"/>
            <w:sz w:val="24"/>
            <w:szCs w:val="24"/>
          </w:rPr>
          <w:t>https://www.nacdl.org/Landing/StateCriminalJusticeNetwork</w:t>
        </w:r>
      </w:hyperlink>
    </w:p>
    <w:p w14:paraId="68E185EA" w14:textId="77777777" w:rsidR="00C46B01" w:rsidRPr="008D4A62" w:rsidRDefault="00C46B01" w:rsidP="007F0D99">
      <w:pPr>
        <w:pStyle w:val="NoSpacing"/>
        <w:jc w:val="both"/>
        <w:rPr>
          <w:rFonts w:ascii="Times New Roman" w:hAnsi="Times New Roman"/>
          <w:sz w:val="24"/>
          <w:szCs w:val="24"/>
        </w:rPr>
      </w:pPr>
    </w:p>
    <w:p w14:paraId="2EDB3E8C" w14:textId="36DEC28F" w:rsidR="00C46B01" w:rsidRPr="008D4A62" w:rsidRDefault="000E5AA9" w:rsidP="007F0D99">
      <w:pPr>
        <w:pStyle w:val="NoSpacing"/>
        <w:jc w:val="both"/>
        <w:rPr>
          <w:rFonts w:ascii="Times New Roman" w:hAnsi="Times New Roman"/>
          <w:sz w:val="24"/>
          <w:szCs w:val="24"/>
        </w:rPr>
      </w:pPr>
      <w:r w:rsidRPr="008D4A62">
        <w:rPr>
          <w:rFonts w:ascii="Times New Roman" w:hAnsi="Times New Roman"/>
          <w:sz w:val="24"/>
          <w:szCs w:val="24"/>
        </w:rPr>
        <w:t xml:space="preserve">Again, welcome to </w:t>
      </w:r>
      <w:r w:rsidR="00EB5482" w:rsidRPr="008D4A62">
        <w:rPr>
          <w:rFonts w:ascii="Times New Roman" w:hAnsi="Times New Roman"/>
          <w:sz w:val="24"/>
          <w:szCs w:val="24"/>
        </w:rPr>
        <w:t xml:space="preserve">the </w:t>
      </w:r>
      <w:r w:rsidR="00511F2B" w:rsidRPr="008D4A62">
        <w:rPr>
          <w:rFonts w:ascii="Times New Roman" w:hAnsi="Times New Roman"/>
          <w:b/>
          <w:bCs/>
          <w:i/>
          <w:iCs/>
          <w:sz w:val="24"/>
          <w:szCs w:val="24"/>
        </w:rPr>
        <w:t>1</w:t>
      </w:r>
      <w:r w:rsidR="00511F2B">
        <w:rPr>
          <w:rFonts w:ascii="Times New Roman" w:hAnsi="Times New Roman"/>
          <w:b/>
          <w:bCs/>
          <w:i/>
          <w:iCs/>
          <w:sz w:val="24"/>
          <w:szCs w:val="24"/>
        </w:rPr>
        <w:t>9</w:t>
      </w:r>
      <w:r w:rsidR="00511F2B" w:rsidRPr="008D4A62">
        <w:rPr>
          <w:rFonts w:ascii="Times New Roman" w:hAnsi="Times New Roman"/>
          <w:b/>
          <w:bCs/>
          <w:i/>
          <w:iCs/>
          <w:sz w:val="24"/>
          <w:szCs w:val="24"/>
          <w:vertAlign w:val="superscript"/>
        </w:rPr>
        <w:t>th</w:t>
      </w:r>
      <w:r w:rsidR="00511F2B" w:rsidRPr="008D4A62">
        <w:rPr>
          <w:rFonts w:ascii="Times New Roman" w:hAnsi="Times New Roman"/>
          <w:b/>
          <w:bCs/>
          <w:i/>
          <w:iCs/>
          <w:sz w:val="24"/>
          <w:szCs w:val="24"/>
        </w:rPr>
        <w:t xml:space="preserve"> Annual State Criminal Justice Network Conference: Sharing Strategies and Strengthening the Movement</w:t>
      </w:r>
      <w:r w:rsidR="00476F51" w:rsidRPr="008D4A62">
        <w:rPr>
          <w:rFonts w:ascii="Times New Roman" w:hAnsi="Times New Roman"/>
          <w:sz w:val="24"/>
          <w:szCs w:val="24"/>
        </w:rPr>
        <w:t>. We look forward to your participation</w:t>
      </w:r>
      <w:r w:rsidR="00977688" w:rsidRPr="008D4A62">
        <w:rPr>
          <w:rFonts w:ascii="Times New Roman" w:hAnsi="Times New Roman"/>
          <w:sz w:val="24"/>
          <w:szCs w:val="24"/>
        </w:rPr>
        <w:t>.</w:t>
      </w:r>
    </w:p>
    <w:p w14:paraId="2BFB40DA" w14:textId="77777777" w:rsidR="00476F51" w:rsidRPr="008D4A62" w:rsidRDefault="00476F51" w:rsidP="007F0D99">
      <w:pPr>
        <w:pStyle w:val="NoSpacing"/>
        <w:jc w:val="both"/>
        <w:rPr>
          <w:rFonts w:ascii="Times New Roman" w:hAnsi="Times New Roman"/>
          <w:sz w:val="24"/>
          <w:szCs w:val="24"/>
        </w:rPr>
      </w:pPr>
    </w:p>
    <w:p w14:paraId="60F3A351" w14:textId="77777777" w:rsidR="00B23DEA" w:rsidRPr="008D4A62" w:rsidRDefault="00B23DEA" w:rsidP="007F0D99">
      <w:pPr>
        <w:pStyle w:val="NoSpacing"/>
        <w:jc w:val="both"/>
        <w:rPr>
          <w:rFonts w:ascii="Times New Roman" w:hAnsi="Times New Roman"/>
          <w:sz w:val="24"/>
          <w:szCs w:val="24"/>
        </w:rPr>
      </w:pPr>
      <w:r w:rsidRPr="008D4A62">
        <w:rPr>
          <w:rFonts w:ascii="Times New Roman" w:hAnsi="Times New Roman"/>
          <w:sz w:val="24"/>
          <w:szCs w:val="24"/>
        </w:rPr>
        <w:t>Sincerely,</w:t>
      </w:r>
    </w:p>
    <w:p w14:paraId="7DCD3622" w14:textId="6C6FB9A0" w:rsidR="00B23DEA" w:rsidRPr="008D4A62" w:rsidRDefault="008D4A62" w:rsidP="007F0D99">
      <w:pPr>
        <w:pStyle w:val="NoSpacing"/>
        <w:jc w:val="both"/>
        <w:rPr>
          <w:rFonts w:ascii="Times New Roman" w:hAnsi="Times New Roman"/>
          <w:sz w:val="24"/>
          <w:szCs w:val="24"/>
        </w:rPr>
      </w:pPr>
      <w:r w:rsidRPr="008D4A62">
        <w:rPr>
          <w:rFonts w:ascii="Times New Roman" w:hAnsi="Times New Roman"/>
          <w:noProof/>
          <w:sz w:val="24"/>
          <w:szCs w:val="24"/>
        </w:rPr>
        <w:drawing>
          <wp:inline distT="0" distB="0" distL="0" distR="0" wp14:anchorId="21D498F8" wp14:editId="20ECC1EA">
            <wp:extent cx="1859935" cy="762000"/>
            <wp:effectExtent l="0" t="0" r="6985" b="0"/>
            <wp:docPr id="1" name="Picture 1" descr="Monica Rei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ica Reid signa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4017" cy="792351"/>
                    </a:xfrm>
                    <a:prstGeom prst="rect">
                      <a:avLst/>
                    </a:prstGeom>
                    <a:noFill/>
                    <a:ln>
                      <a:noFill/>
                    </a:ln>
                  </pic:spPr>
                </pic:pic>
              </a:graphicData>
            </a:graphic>
          </wp:inline>
        </w:drawing>
      </w:r>
    </w:p>
    <w:p w14:paraId="44A2C324" w14:textId="77777777" w:rsidR="003200E7" w:rsidRPr="008D4A62" w:rsidRDefault="003200E7" w:rsidP="007F0D99">
      <w:pPr>
        <w:pStyle w:val="NoSpacing"/>
        <w:jc w:val="both"/>
        <w:rPr>
          <w:rFonts w:ascii="Times New Roman" w:hAnsi="Times New Roman"/>
          <w:sz w:val="24"/>
          <w:szCs w:val="24"/>
        </w:rPr>
      </w:pPr>
    </w:p>
    <w:p w14:paraId="3325219B" w14:textId="77777777" w:rsidR="00120213" w:rsidRPr="008D4A62" w:rsidRDefault="00476F51" w:rsidP="007F0D99">
      <w:pPr>
        <w:pStyle w:val="NoSpacing"/>
        <w:jc w:val="both"/>
        <w:rPr>
          <w:rFonts w:ascii="Times New Roman" w:hAnsi="Times New Roman"/>
          <w:sz w:val="24"/>
          <w:szCs w:val="24"/>
        </w:rPr>
      </w:pPr>
      <w:r w:rsidRPr="008D4A62">
        <w:rPr>
          <w:rFonts w:ascii="Times New Roman" w:hAnsi="Times New Roman"/>
          <w:sz w:val="24"/>
          <w:szCs w:val="24"/>
        </w:rPr>
        <w:t xml:space="preserve">Monica </w:t>
      </w:r>
      <w:r w:rsidR="00120213" w:rsidRPr="008D4A62">
        <w:rPr>
          <w:rFonts w:ascii="Times New Roman" w:hAnsi="Times New Roman"/>
          <w:sz w:val="24"/>
          <w:szCs w:val="24"/>
        </w:rPr>
        <w:t xml:space="preserve">L. </w:t>
      </w:r>
      <w:r w:rsidRPr="008D4A62">
        <w:rPr>
          <w:rFonts w:ascii="Times New Roman" w:hAnsi="Times New Roman"/>
          <w:sz w:val="24"/>
          <w:szCs w:val="24"/>
        </w:rPr>
        <w:t>Reid</w:t>
      </w:r>
      <w:r w:rsidR="00120213" w:rsidRPr="008D4A62">
        <w:rPr>
          <w:rFonts w:ascii="Times New Roman" w:hAnsi="Times New Roman"/>
          <w:sz w:val="24"/>
          <w:szCs w:val="24"/>
        </w:rPr>
        <w:t xml:space="preserve">, </w:t>
      </w:r>
      <w:r w:rsidRPr="008D4A62">
        <w:rPr>
          <w:rFonts w:ascii="Times New Roman" w:hAnsi="Times New Roman"/>
          <w:sz w:val="24"/>
          <w:szCs w:val="24"/>
        </w:rPr>
        <w:t>Director</w:t>
      </w:r>
      <w:r w:rsidR="00541FD5" w:rsidRPr="008D4A62">
        <w:rPr>
          <w:rFonts w:ascii="Times New Roman" w:hAnsi="Times New Roman"/>
          <w:sz w:val="24"/>
          <w:szCs w:val="24"/>
        </w:rPr>
        <w:t xml:space="preserve"> of Advocacy</w:t>
      </w:r>
    </w:p>
    <w:p w14:paraId="328715DF" w14:textId="77777777" w:rsidR="00476F51" w:rsidRPr="008D4A62" w:rsidRDefault="00120213" w:rsidP="007F0D99">
      <w:pPr>
        <w:pStyle w:val="NoSpacing"/>
        <w:jc w:val="both"/>
        <w:rPr>
          <w:rFonts w:ascii="Times New Roman" w:hAnsi="Times New Roman"/>
          <w:sz w:val="24"/>
          <w:szCs w:val="24"/>
        </w:rPr>
      </w:pPr>
      <w:r w:rsidRPr="008D4A62">
        <w:rPr>
          <w:rFonts w:ascii="Times New Roman" w:hAnsi="Times New Roman"/>
          <w:sz w:val="24"/>
          <w:szCs w:val="24"/>
        </w:rPr>
        <w:t>National Association of Criminal Defense Lawyers</w:t>
      </w:r>
    </w:p>
    <w:sectPr w:rsidR="00476F51" w:rsidRPr="008D4A62" w:rsidSect="00B61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8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4950AE"/>
    <w:multiLevelType w:val="hybridMultilevel"/>
    <w:tmpl w:val="BFB07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EA"/>
    <w:rsid w:val="00005B9C"/>
    <w:rsid w:val="00036074"/>
    <w:rsid w:val="000379EA"/>
    <w:rsid w:val="00051E8B"/>
    <w:rsid w:val="00053954"/>
    <w:rsid w:val="00054AE6"/>
    <w:rsid w:val="00063198"/>
    <w:rsid w:val="00085233"/>
    <w:rsid w:val="00093B78"/>
    <w:rsid w:val="000E5AA9"/>
    <w:rsid w:val="00120213"/>
    <w:rsid w:val="00143DE6"/>
    <w:rsid w:val="00170DC0"/>
    <w:rsid w:val="001A75DA"/>
    <w:rsid w:val="001B05E4"/>
    <w:rsid w:val="00257C47"/>
    <w:rsid w:val="00267109"/>
    <w:rsid w:val="002B2AB2"/>
    <w:rsid w:val="002C5CD3"/>
    <w:rsid w:val="003200E7"/>
    <w:rsid w:val="003E68A0"/>
    <w:rsid w:val="003F0B41"/>
    <w:rsid w:val="00400B2C"/>
    <w:rsid w:val="00453EA8"/>
    <w:rsid w:val="00476F51"/>
    <w:rsid w:val="004C2DAC"/>
    <w:rsid w:val="004F0DD7"/>
    <w:rsid w:val="00511F2B"/>
    <w:rsid w:val="00516B02"/>
    <w:rsid w:val="005344A6"/>
    <w:rsid w:val="00541FD5"/>
    <w:rsid w:val="00555CFB"/>
    <w:rsid w:val="005667C6"/>
    <w:rsid w:val="005B18B2"/>
    <w:rsid w:val="005B1DE7"/>
    <w:rsid w:val="005D5B34"/>
    <w:rsid w:val="005E1D9B"/>
    <w:rsid w:val="00645D7D"/>
    <w:rsid w:val="006639F0"/>
    <w:rsid w:val="006A2E1C"/>
    <w:rsid w:val="006A3F60"/>
    <w:rsid w:val="007813EC"/>
    <w:rsid w:val="007B5FE4"/>
    <w:rsid w:val="007D233C"/>
    <w:rsid w:val="007F0D99"/>
    <w:rsid w:val="00830412"/>
    <w:rsid w:val="00873609"/>
    <w:rsid w:val="008A4FA3"/>
    <w:rsid w:val="008B0AF7"/>
    <w:rsid w:val="008D4A62"/>
    <w:rsid w:val="009417C1"/>
    <w:rsid w:val="00941C0B"/>
    <w:rsid w:val="00977688"/>
    <w:rsid w:val="009A3134"/>
    <w:rsid w:val="009E4005"/>
    <w:rsid w:val="00A92519"/>
    <w:rsid w:val="00A9400C"/>
    <w:rsid w:val="00AA665E"/>
    <w:rsid w:val="00AC78AA"/>
    <w:rsid w:val="00AF4FC8"/>
    <w:rsid w:val="00B030DE"/>
    <w:rsid w:val="00B23DEA"/>
    <w:rsid w:val="00B618ED"/>
    <w:rsid w:val="00B90482"/>
    <w:rsid w:val="00BD26ED"/>
    <w:rsid w:val="00C445BE"/>
    <w:rsid w:val="00C46B01"/>
    <w:rsid w:val="00C55A99"/>
    <w:rsid w:val="00C90FAD"/>
    <w:rsid w:val="00CD3FB1"/>
    <w:rsid w:val="00D1748E"/>
    <w:rsid w:val="00D371DE"/>
    <w:rsid w:val="00D6508B"/>
    <w:rsid w:val="00DC41D4"/>
    <w:rsid w:val="00DC71A4"/>
    <w:rsid w:val="00E20F5B"/>
    <w:rsid w:val="00E85AE2"/>
    <w:rsid w:val="00E91962"/>
    <w:rsid w:val="00EA614F"/>
    <w:rsid w:val="00EB5482"/>
    <w:rsid w:val="00F03896"/>
    <w:rsid w:val="00F32DAF"/>
    <w:rsid w:val="00F93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FFE1F"/>
  <w15:chartTrackingRefBased/>
  <w15:docId w15:val="{D6468684-22C0-41B0-AE02-57454191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uiPriority w:val="9"/>
    <w:unhideWhenUsed/>
    <w:qFormat/>
    <w:rsid w:val="00170DC0"/>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D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3DEA"/>
    <w:rPr>
      <w:rFonts w:ascii="Tahoma" w:hAnsi="Tahoma" w:cs="Tahoma"/>
      <w:sz w:val="16"/>
      <w:szCs w:val="16"/>
    </w:rPr>
  </w:style>
  <w:style w:type="character" w:styleId="Hyperlink">
    <w:name w:val="Hyperlink"/>
    <w:uiPriority w:val="99"/>
    <w:unhideWhenUsed/>
    <w:rsid w:val="00B23DEA"/>
    <w:rPr>
      <w:color w:val="0000FF"/>
      <w:u w:val="single"/>
    </w:rPr>
  </w:style>
  <w:style w:type="paragraph" w:styleId="NoSpacing">
    <w:name w:val="No Spacing"/>
    <w:uiPriority w:val="1"/>
    <w:qFormat/>
    <w:rsid w:val="00005B9C"/>
    <w:rPr>
      <w:sz w:val="22"/>
      <w:szCs w:val="22"/>
    </w:rPr>
  </w:style>
  <w:style w:type="character" w:customStyle="1" w:styleId="Heading5Char">
    <w:name w:val="Heading 5 Char"/>
    <w:link w:val="Heading5"/>
    <w:uiPriority w:val="9"/>
    <w:rsid w:val="00170DC0"/>
    <w:rPr>
      <w:rFonts w:ascii="Calibri" w:eastAsia="Times New Roman" w:hAnsi="Calibri" w:cs="Times New Roman"/>
      <w:b/>
      <w:bCs/>
      <w:i/>
      <w:iCs/>
      <w:sz w:val="26"/>
      <w:szCs w:val="26"/>
    </w:rPr>
  </w:style>
  <w:style w:type="character" w:styleId="UnresolvedMention">
    <w:name w:val="Unresolved Mention"/>
    <w:uiPriority w:val="99"/>
    <w:semiHidden/>
    <w:unhideWhenUsed/>
    <w:rsid w:val="009417C1"/>
    <w:rPr>
      <w:color w:val="605E5C"/>
      <w:shd w:val="clear" w:color="auto" w:fill="E1DFDD"/>
    </w:rPr>
  </w:style>
  <w:style w:type="character" w:styleId="CommentReference">
    <w:name w:val="annotation reference"/>
    <w:basedOn w:val="DefaultParagraphFont"/>
    <w:uiPriority w:val="99"/>
    <w:semiHidden/>
    <w:unhideWhenUsed/>
    <w:rsid w:val="009A3134"/>
    <w:rPr>
      <w:sz w:val="16"/>
      <w:szCs w:val="16"/>
    </w:rPr>
  </w:style>
  <w:style w:type="paragraph" w:styleId="CommentText">
    <w:name w:val="annotation text"/>
    <w:basedOn w:val="Normal"/>
    <w:link w:val="CommentTextChar"/>
    <w:uiPriority w:val="99"/>
    <w:semiHidden/>
    <w:unhideWhenUsed/>
    <w:rsid w:val="009A3134"/>
    <w:pPr>
      <w:spacing w:line="240" w:lineRule="auto"/>
    </w:pPr>
    <w:rPr>
      <w:sz w:val="20"/>
      <w:szCs w:val="20"/>
    </w:rPr>
  </w:style>
  <w:style w:type="character" w:customStyle="1" w:styleId="CommentTextChar">
    <w:name w:val="Comment Text Char"/>
    <w:basedOn w:val="DefaultParagraphFont"/>
    <w:link w:val="CommentText"/>
    <w:uiPriority w:val="99"/>
    <w:semiHidden/>
    <w:rsid w:val="009A3134"/>
  </w:style>
  <w:style w:type="paragraph" w:styleId="CommentSubject">
    <w:name w:val="annotation subject"/>
    <w:basedOn w:val="CommentText"/>
    <w:next w:val="CommentText"/>
    <w:link w:val="CommentSubjectChar"/>
    <w:uiPriority w:val="99"/>
    <w:semiHidden/>
    <w:unhideWhenUsed/>
    <w:rsid w:val="009A3134"/>
    <w:rPr>
      <w:b/>
      <w:bCs/>
    </w:rPr>
  </w:style>
  <w:style w:type="character" w:customStyle="1" w:styleId="CommentSubjectChar">
    <w:name w:val="Comment Subject Char"/>
    <w:basedOn w:val="CommentTextChar"/>
    <w:link w:val="CommentSubject"/>
    <w:uiPriority w:val="99"/>
    <w:semiHidden/>
    <w:rsid w:val="009A3134"/>
    <w:rPr>
      <w:b/>
      <w:bCs/>
    </w:rPr>
  </w:style>
  <w:style w:type="paragraph" w:styleId="ListParagraph">
    <w:name w:val="List Paragraph"/>
    <w:basedOn w:val="Normal"/>
    <w:uiPriority w:val="34"/>
    <w:qFormat/>
    <w:rsid w:val="00511F2B"/>
    <w:pPr>
      <w:ind w:left="720"/>
      <w:contextualSpacing/>
    </w:pPr>
  </w:style>
  <w:style w:type="character" w:styleId="Strong">
    <w:name w:val="Strong"/>
    <w:basedOn w:val="DefaultParagraphFont"/>
    <w:uiPriority w:val="22"/>
    <w:qFormat/>
    <w:rsid w:val="00511F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980198">
      <w:bodyDiv w:val="1"/>
      <w:marLeft w:val="0"/>
      <w:marRight w:val="0"/>
      <w:marTop w:val="0"/>
      <w:marBottom w:val="0"/>
      <w:divBdr>
        <w:top w:val="none" w:sz="0" w:space="0" w:color="auto"/>
        <w:left w:val="none" w:sz="0" w:space="0" w:color="auto"/>
        <w:bottom w:val="none" w:sz="0" w:space="0" w:color="auto"/>
        <w:right w:val="none" w:sz="0" w:space="0" w:color="auto"/>
      </w:divBdr>
    </w:div>
    <w:div w:id="375815029">
      <w:bodyDiv w:val="1"/>
      <w:marLeft w:val="0"/>
      <w:marRight w:val="0"/>
      <w:marTop w:val="0"/>
      <w:marBottom w:val="0"/>
      <w:divBdr>
        <w:top w:val="none" w:sz="0" w:space="0" w:color="auto"/>
        <w:left w:val="none" w:sz="0" w:space="0" w:color="auto"/>
        <w:bottom w:val="none" w:sz="0" w:space="0" w:color="auto"/>
        <w:right w:val="none" w:sz="0" w:space="0" w:color="auto"/>
      </w:divBdr>
    </w:div>
    <w:div w:id="464398891">
      <w:bodyDiv w:val="1"/>
      <w:marLeft w:val="0"/>
      <w:marRight w:val="0"/>
      <w:marTop w:val="0"/>
      <w:marBottom w:val="0"/>
      <w:divBdr>
        <w:top w:val="none" w:sz="0" w:space="0" w:color="auto"/>
        <w:left w:val="none" w:sz="0" w:space="0" w:color="auto"/>
        <w:bottom w:val="none" w:sz="0" w:space="0" w:color="auto"/>
        <w:right w:val="none" w:sz="0" w:space="0" w:color="auto"/>
      </w:divBdr>
    </w:div>
    <w:div w:id="729616815">
      <w:bodyDiv w:val="1"/>
      <w:marLeft w:val="0"/>
      <w:marRight w:val="0"/>
      <w:marTop w:val="0"/>
      <w:marBottom w:val="0"/>
      <w:divBdr>
        <w:top w:val="none" w:sz="0" w:space="0" w:color="auto"/>
        <w:left w:val="none" w:sz="0" w:space="0" w:color="auto"/>
        <w:bottom w:val="none" w:sz="0" w:space="0" w:color="auto"/>
        <w:right w:val="none" w:sz="0" w:space="0" w:color="auto"/>
      </w:divBdr>
    </w:div>
    <w:div w:id="796604495">
      <w:bodyDiv w:val="1"/>
      <w:marLeft w:val="0"/>
      <w:marRight w:val="0"/>
      <w:marTop w:val="0"/>
      <w:marBottom w:val="0"/>
      <w:divBdr>
        <w:top w:val="none" w:sz="0" w:space="0" w:color="auto"/>
        <w:left w:val="none" w:sz="0" w:space="0" w:color="auto"/>
        <w:bottom w:val="none" w:sz="0" w:space="0" w:color="auto"/>
        <w:right w:val="none" w:sz="0" w:space="0" w:color="auto"/>
      </w:divBdr>
    </w:div>
    <w:div w:id="949624120">
      <w:bodyDiv w:val="1"/>
      <w:marLeft w:val="0"/>
      <w:marRight w:val="0"/>
      <w:marTop w:val="0"/>
      <w:marBottom w:val="0"/>
      <w:divBdr>
        <w:top w:val="none" w:sz="0" w:space="0" w:color="auto"/>
        <w:left w:val="none" w:sz="0" w:space="0" w:color="auto"/>
        <w:bottom w:val="none" w:sz="0" w:space="0" w:color="auto"/>
        <w:right w:val="none" w:sz="0" w:space="0" w:color="auto"/>
      </w:divBdr>
    </w:div>
    <w:div w:id="1486554589">
      <w:bodyDiv w:val="1"/>
      <w:marLeft w:val="0"/>
      <w:marRight w:val="0"/>
      <w:marTop w:val="0"/>
      <w:marBottom w:val="0"/>
      <w:divBdr>
        <w:top w:val="none" w:sz="0" w:space="0" w:color="auto"/>
        <w:left w:val="none" w:sz="0" w:space="0" w:color="auto"/>
        <w:bottom w:val="none" w:sz="0" w:space="0" w:color="auto"/>
        <w:right w:val="none" w:sz="0" w:space="0" w:color="auto"/>
      </w:divBdr>
    </w:div>
    <w:div w:id="214330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cdlwfe1.azurewebsites.net/Content/SCJN-Electronic-Newslett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cdlwfe1.azurewebsites.net/Map/StateLegislativeTracking"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vocacynetwork@nacdl.org" TargetMode="External"/><Relationship Id="rId11" Type="http://schemas.openxmlformats.org/officeDocument/2006/relationships/hyperlink" Target="https://www.nacdl.org/Landing/StateCriminalJusticeNetwork" TargetMode="External"/><Relationship Id="rId5" Type="http://schemas.openxmlformats.org/officeDocument/2006/relationships/image" Target="media/image1.jpeg"/><Relationship Id="rId10" Type="http://schemas.openxmlformats.org/officeDocument/2006/relationships/hyperlink" Target="mailto:mreid@nacdl.org" TargetMode="External"/><Relationship Id="rId4" Type="http://schemas.openxmlformats.org/officeDocument/2006/relationships/webSettings" Target="webSettings.xml"/><Relationship Id="rId9" Type="http://schemas.openxmlformats.org/officeDocument/2006/relationships/hyperlink" Target="https://nacdlwfe1.azurewebsites.net/Content/NationalAdvocacyCallsonDevelopingLegisl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Links>
    <vt:vector size="24" baseType="variant">
      <vt:variant>
        <vt:i4>4259928</vt:i4>
      </vt:variant>
      <vt:variant>
        <vt:i4>9</vt:i4>
      </vt:variant>
      <vt:variant>
        <vt:i4>0</vt:i4>
      </vt:variant>
      <vt:variant>
        <vt:i4>5</vt:i4>
      </vt:variant>
      <vt:variant>
        <vt:lpwstr>http://www.nacdl.org/reports/</vt:lpwstr>
      </vt:variant>
      <vt:variant>
        <vt:lpwstr/>
      </vt:variant>
      <vt:variant>
        <vt:i4>3997733</vt:i4>
      </vt:variant>
      <vt:variant>
        <vt:i4>6</vt:i4>
      </vt:variant>
      <vt:variant>
        <vt:i4>0</vt:i4>
      </vt:variant>
      <vt:variant>
        <vt:i4>5</vt:i4>
      </vt:variant>
      <vt:variant>
        <vt:lpwstr>http://www.nacdl.org/ShatteringtheShackles/</vt:lpwstr>
      </vt:variant>
      <vt:variant>
        <vt:lpwstr/>
      </vt:variant>
      <vt:variant>
        <vt:i4>6750280</vt:i4>
      </vt:variant>
      <vt:variant>
        <vt:i4>3</vt:i4>
      </vt:variant>
      <vt:variant>
        <vt:i4>0</vt:i4>
      </vt:variant>
      <vt:variant>
        <vt:i4>5</vt:i4>
      </vt:variant>
      <vt:variant>
        <vt:lpwstr>mailto:mreid@nacdl.org</vt:lpwstr>
      </vt:variant>
      <vt:variant>
        <vt:lpwstr/>
      </vt:variant>
      <vt:variant>
        <vt:i4>131104</vt:i4>
      </vt:variant>
      <vt:variant>
        <vt:i4>0</vt:i4>
      </vt:variant>
      <vt:variant>
        <vt:i4>0</vt:i4>
      </vt:variant>
      <vt:variant>
        <vt:i4>5</vt:i4>
      </vt:variant>
      <vt:variant>
        <vt:lpwstr>mailto:advocacynetwork@nacdl.org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Angelyn</dc:creator>
  <cp:keywords/>
  <cp:lastModifiedBy>Microsoft Office User</cp:lastModifiedBy>
  <cp:revision>2</cp:revision>
  <cp:lastPrinted>2019-07-11T20:27:00Z</cp:lastPrinted>
  <dcterms:created xsi:type="dcterms:W3CDTF">2020-08-11T17:19:00Z</dcterms:created>
  <dcterms:modified xsi:type="dcterms:W3CDTF">2020-08-11T17:19:00Z</dcterms:modified>
</cp:coreProperties>
</file>